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DF746" w14:textId="12112FBC" w:rsidR="001A50CA" w:rsidRDefault="00A53AE2">
      <w:pPr>
        <w:pStyle w:val="Header"/>
        <w:tabs>
          <w:tab w:val="clear" w:pos="4513"/>
          <w:tab w:val="clear" w:pos="9026"/>
        </w:tabs>
        <w:ind w:left="-284" w:right="-739"/>
        <w:rPr>
          <w:rFonts w:cs="Calibri"/>
          <w:noProof/>
          <w:sz w:val="20"/>
          <w:lang w:eastAsia="en-GB"/>
        </w:rPr>
      </w:pPr>
      <w:r>
        <w:rPr>
          <w:noProof/>
          <w:lang w:eastAsia="en-GB"/>
        </w:rPr>
        <w:drawing>
          <wp:anchor distT="0" distB="0" distL="114300" distR="114300" simplePos="0" relativeHeight="251656192" behindDoc="0" locked="0" layoutInCell="1" allowOverlap="1" wp14:anchorId="57E4BD0A" wp14:editId="7D350611">
            <wp:simplePos x="0" y="0"/>
            <wp:positionH relativeFrom="column">
              <wp:align>right</wp:align>
            </wp:positionH>
            <wp:positionV relativeFrom="paragraph">
              <wp:posOffset>-1270</wp:posOffset>
            </wp:positionV>
            <wp:extent cx="1476375" cy="1847850"/>
            <wp:effectExtent l="0" t="0" r="0" b="0"/>
            <wp:wrapSquare wrapText="left"/>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B12784" w14:textId="77777777" w:rsidR="000A28A3" w:rsidRDefault="00A53AE2">
      <w:pPr>
        <w:adjustRightInd w:val="0"/>
        <w:ind w:left="-142" w:right="222"/>
        <w:jc w:val="center"/>
        <w:rPr>
          <w:rFonts w:cs="Arial"/>
          <w:b/>
          <w:bCs/>
          <w:color w:val="000000"/>
          <w:sz w:val="72"/>
          <w:szCs w:val="40"/>
        </w:rPr>
      </w:pPr>
      <w:r>
        <w:tab/>
      </w:r>
      <w:r>
        <w:br w:type="textWrapping" w:clear="all"/>
      </w:r>
    </w:p>
    <w:p w14:paraId="23140F93" w14:textId="5C8B7FC2" w:rsidR="001A50CA" w:rsidRDefault="000A28A3">
      <w:pPr>
        <w:adjustRightInd w:val="0"/>
        <w:ind w:left="-142" w:right="222"/>
        <w:jc w:val="center"/>
        <w:rPr>
          <w:rFonts w:cs="Arial"/>
          <w:b/>
          <w:bCs/>
          <w:color w:val="000000"/>
          <w:sz w:val="72"/>
          <w:szCs w:val="40"/>
        </w:rPr>
      </w:pPr>
      <w:r>
        <w:rPr>
          <w:rFonts w:cs="Arial"/>
          <w:b/>
          <w:bCs/>
          <w:color w:val="000000"/>
          <w:sz w:val="72"/>
          <w:szCs w:val="40"/>
        </w:rPr>
        <w:t>Application Pack</w:t>
      </w:r>
    </w:p>
    <w:p w14:paraId="6B95A3A6" w14:textId="77777777" w:rsidR="000A28A3" w:rsidRDefault="000A28A3">
      <w:pPr>
        <w:adjustRightInd w:val="0"/>
        <w:ind w:left="-142" w:right="222"/>
        <w:jc w:val="center"/>
        <w:rPr>
          <w:rFonts w:cs="Arial"/>
          <w:b/>
          <w:bCs/>
          <w:color w:val="000000"/>
          <w:sz w:val="72"/>
          <w:szCs w:val="40"/>
        </w:rPr>
      </w:pPr>
    </w:p>
    <w:p w14:paraId="53A63765" w14:textId="344FD6C8" w:rsidR="001A50CA" w:rsidRDefault="00D55F1C" w:rsidP="000A28A3">
      <w:pPr>
        <w:autoSpaceDE w:val="0"/>
        <w:autoSpaceDN w:val="0"/>
        <w:adjustRightInd w:val="0"/>
        <w:spacing w:after="0" w:line="240" w:lineRule="auto"/>
        <w:ind w:left="-567"/>
        <w:jc w:val="center"/>
        <w:rPr>
          <w:rFonts w:asciiTheme="minorHAnsi" w:hAnsiTheme="minorHAnsi" w:cstheme="minorHAnsi"/>
          <w:b/>
          <w:bCs/>
          <w:color w:val="000000"/>
          <w:sz w:val="40"/>
          <w:szCs w:val="40"/>
        </w:rPr>
      </w:pPr>
      <w:r>
        <w:rPr>
          <w:rFonts w:asciiTheme="minorHAnsi" w:hAnsiTheme="minorHAnsi" w:cstheme="minorHAnsi"/>
          <w:b/>
          <w:bCs/>
          <w:color w:val="000000"/>
          <w:sz w:val="40"/>
          <w:szCs w:val="40"/>
        </w:rPr>
        <w:t>LEVEL 3 LEARNING ASSISTANT</w:t>
      </w:r>
    </w:p>
    <w:p w14:paraId="3E868ED6" w14:textId="77777777" w:rsidR="000A28A3" w:rsidRDefault="000A28A3" w:rsidP="000A28A3">
      <w:pPr>
        <w:autoSpaceDE w:val="0"/>
        <w:autoSpaceDN w:val="0"/>
        <w:adjustRightInd w:val="0"/>
        <w:spacing w:after="0" w:line="240" w:lineRule="auto"/>
        <w:ind w:left="-567"/>
        <w:jc w:val="center"/>
        <w:rPr>
          <w:rFonts w:asciiTheme="minorHAnsi" w:hAnsiTheme="minorHAnsi" w:cstheme="minorHAnsi"/>
          <w:b/>
          <w:bCs/>
          <w:color w:val="000000"/>
          <w:sz w:val="40"/>
          <w:szCs w:val="40"/>
        </w:rPr>
      </w:pPr>
    </w:p>
    <w:p w14:paraId="2AA7F1FD" w14:textId="67A97002" w:rsidR="001A50CA" w:rsidRPr="00D55F1C" w:rsidRDefault="000A28A3" w:rsidP="00D55F1C">
      <w:pPr>
        <w:autoSpaceDE w:val="0"/>
        <w:autoSpaceDN w:val="0"/>
        <w:adjustRightInd w:val="0"/>
        <w:spacing w:after="0" w:line="240" w:lineRule="auto"/>
        <w:ind w:left="-567"/>
        <w:jc w:val="center"/>
        <w:rPr>
          <w:rFonts w:asciiTheme="minorHAnsi" w:hAnsiTheme="minorHAnsi" w:cstheme="minorHAnsi"/>
          <w:b/>
          <w:bCs/>
          <w:color w:val="000000"/>
          <w:sz w:val="40"/>
          <w:szCs w:val="40"/>
        </w:rPr>
      </w:pPr>
      <w:r w:rsidRPr="00D55F1C">
        <w:rPr>
          <w:rFonts w:asciiTheme="minorHAnsi" w:hAnsiTheme="minorHAnsi" w:cstheme="minorHAnsi"/>
          <w:b/>
          <w:bCs/>
          <w:color w:val="000000"/>
          <w:sz w:val="40"/>
          <w:szCs w:val="40"/>
        </w:rPr>
        <w:t>BRAMBLES PRIMARY ACADEMY</w:t>
      </w:r>
    </w:p>
    <w:p w14:paraId="4B92B2BF" w14:textId="77777777" w:rsidR="001A50CA" w:rsidRPr="00DA7CAB" w:rsidRDefault="00A53AE2" w:rsidP="000A28A3">
      <w:pPr>
        <w:autoSpaceDE w:val="0"/>
        <w:autoSpaceDN w:val="0"/>
        <w:adjustRightInd w:val="0"/>
        <w:spacing w:after="0" w:line="240" w:lineRule="auto"/>
        <w:jc w:val="center"/>
        <w:rPr>
          <w:rFonts w:asciiTheme="minorHAnsi" w:hAnsiTheme="minorHAnsi" w:cstheme="minorHAnsi"/>
          <w:b/>
          <w:bCs/>
          <w:sz w:val="32"/>
          <w:szCs w:val="32"/>
        </w:rPr>
      </w:pPr>
      <w:r w:rsidRPr="00DA7CAB">
        <w:rPr>
          <w:rFonts w:asciiTheme="minorHAnsi" w:hAnsiTheme="minorHAnsi" w:cstheme="minorHAnsi"/>
          <w:b/>
          <w:bCs/>
          <w:color w:val="A6A6A6" w:themeColor="background1" w:themeShade="A6"/>
          <w:sz w:val="32"/>
          <w:szCs w:val="32"/>
        </w:rPr>
        <w:t>Tees Valley Education Trust</w:t>
      </w:r>
    </w:p>
    <w:p w14:paraId="55E02240" w14:textId="48C93E41" w:rsidR="001A50CA" w:rsidRDefault="001A50CA" w:rsidP="000A28A3">
      <w:pPr>
        <w:autoSpaceDE w:val="0"/>
        <w:autoSpaceDN w:val="0"/>
        <w:adjustRightInd w:val="0"/>
        <w:spacing w:after="0" w:line="240" w:lineRule="auto"/>
        <w:jc w:val="center"/>
        <w:rPr>
          <w:rFonts w:ascii="Arial" w:hAnsi="Arial" w:cs="Arial"/>
          <w:b/>
          <w:bCs/>
          <w:sz w:val="32"/>
          <w:szCs w:val="32"/>
        </w:rPr>
      </w:pPr>
    </w:p>
    <w:p w14:paraId="6B662BD6" w14:textId="337FEA02" w:rsidR="000A28A3" w:rsidRDefault="000A28A3" w:rsidP="000A28A3">
      <w:pPr>
        <w:autoSpaceDE w:val="0"/>
        <w:autoSpaceDN w:val="0"/>
        <w:adjustRightInd w:val="0"/>
        <w:spacing w:after="0" w:line="240" w:lineRule="auto"/>
        <w:jc w:val="center"/>
        <w:rPr>
          <w:rFonts w:ascii="Arial" w:hAnsi="Arial" w:cs="Arial"/>
          <w:b/>
          <w:bCs/>
          <w:sz w:val="32"/>
          <w:szCs w:val="32"/>
        </w:rPr>
      </w:pPr>
    </w:p>
    <w:p w14:paraId="4D413049" w14:textId="4FEAEBE8" w:rsidR="00D55F1C" w:rsidRDefault="00D55F1C" w:rsidP="000A28A3">
      <w:pPr>
        <w:autoSpaceDE w:val="0"/>
        <w:autoSpaceDN w:val="0"/>
        <w:adjustRightInd w:val="0"/>
        <w:spacing w:after="0" w:line="240" w:lineRule="auto"/>
        <w:jc w:val="center"/>
        <w:rPr>
          <w:rFonts w:ascii="Arial" w:hAnsi="Arial" w:cs="Arial"/>
          <w:b/>
          <w:bCs/>
          <w:sz w:val="32"/>
          <w:szCs w:val="32"/>
        </w:rPr>
      </w:pPr>
    </w:p>
    <w:p w14:paraId="02691267" w14:textId="77777777" w:rsidR="00D55F1C" w:rsidRDefault="00D55F1C" w:rsidP="000A28A3">
      <w:pPr>
        <w:autoSpaceDE w:val="0"/>
        <w:autoSpaceDN w:val="0"/>
        <w:adjustRightInd w:val="0"/>
        <w:spacing w:after="0" w:line="240" w:lineRule="auto"/>
        <w:jc w:val="center"/>
        <w:rPr>
          <w:rFonts w:ascii="Arial" w:hAnsi="Arial" w:cs="Arial"/>
          <w:b/>
          <w:bCs/>
          <w:sz w:val="32"/>
          <w:szCs w:val="32"/>
        </w:rPr>
      </w:pPr>
    </w:p>
    <w:p w14:paraId="128EDB6D" w14:textId="71CE4A35" w:rsidR="001A50CA" w:rsidRPr="00DA7CAB" w:rsidRDefault="00A53AE2" w:rsidP="000A28A3">
      <w:pPr>
        <w:autoSpaceDE w:val="0"/>
        <w:autoSpaceDN w:val="0"/>
        <w:adjustRightInd w:val="0"/>
        <w:spacing w:after="0" w:line="240" w:lineRule="auto"/>
        <w:jc w:val="center"/>
        <w:rPr>
          <w:rFonts w:asciiTheme="minorHAnsi" w:hAnsiTheme="minorHAnsi" w:cstheme="minorHAnsi"/>
          <w:b/>
          <w:bCs/>
          <w:sz w:val="32"/>
          <w:szCs w:val="32"/>
        </w:rPr>
      </w:pPr>
      <w:r w:rsidRPr="00DA7CAB">
        <w:rPr>
          <w:rFonts w:asciiTheme="minorHAnsi" w:hAnsiTheme="minorHAnsi" w:cstheme="minorHAnsi"/>
          <w:b/>
          <w:bCs/>
          <w:sz w:val="32"/>
          <w:szCs w:val="32"/>
        </w:rPr>
        <w:t>Job Ref: BPA</w:t>
      </w:r>
      <w:r w:rsidR="00E36F0C">
        <w:rPr>
          <w:rFonts w:asciiTheme="minorHAnsi" w:hAnsiTheme="minorHAnsi" w:cstheme="minorHAnsi"/>
          <w:b/>
          <w:bCs/>
          <w:sz w:val="32"/>
          <w:szCs w:val="32"/>
        </w:rPr>
        <w:t>315</w:t>
      </w:r>
    </w:p>
    <w:p w14:paraId="0D84A6D6" w14:textId="77777777" w:rsidR="001A50CA" w:rsidRDefault="001A50CA" w:rsidP="000A28A3">
      <w:pPr>
        <w:autoSpaceDE w:val="0"/>
        <w:autoSpaceDN w:val="0"/>
        <w:adjustRightInd w:val="0"/>
        <w:spacing w:after="0" w:line="240" w:lineRule="auto"/>
        <w:jc w:val="center"/>
        <w:rPr>
          <w:rFonts w:ascii="Arial" w:hAnsi="Arial" w:cs="Arial"/>
          <w:b/>
          <w:bCs/>
          <w:color w:val="A6A6A6" w:themeColor="background1" w:themeShade="A6"/>
          <w:sz w:val="32"/>
          <w:szCs w:val="32"/>
        </w:rPr>
      </w:pPr>
    </w:p>
    <w:p w14:paraId="35012919" w14:textId="77777777" w:rsidR="001A50CA" w:rsidRDefault="001A50CA">
      <w:pPr>
        <w:autoSpaceDE w:val="0"/>
        <w:autoSpaceDN w:val="0"/>
        <w:adjustRightInd w:val="0"/>
        <w:spacing w:after="0" w:line="240" w:lineRule="auto"/>
        <w:jc w:val="right"/>
        <w:rPr>
          <w:rFonts w:ascii="Calibri-Bold" w:hAnsi="Calibri-Bold" w:cs="Calibri-Bold"/>
          <w:b/>
          <w:bCs/>
          <w:color w:val="000000"/>
          <w:sz w:val="36"/>
          <w:szCs w:val="36"/>
        </w:rPr>
      </w:pPr>
    </w:p>
    <w:p w14:paraId="08927742" w14:textId="77777777" w:rsidR="001A50CA" w:rsidRDefault="001A50CA">
      <w:pPr>
        <w:autoSpaceDE w:val="0"/>
        <w:autoSpaceDN w:val="0"/>
        <w:adjustRightInd w:val="0"/>
        <w:spacing w:after="0" w:line="240" w:lineRule="auto"/>
        <w:jc w:val="right"/>
        <w:rPr>
          <w:rFonts w:ascii="Calibri-Bold" w:hAnsi="Calibri-Bold" w:cs="Calibri-Bold"/>
          <w:b/>
          <w:bCs/>
          <w:color w:val="000000"/>
          <w:sz w:val="36"/>
          <w:szCs w:val="36"/>
        </w:rPr>
      </w:pPr>
    </w:p>
    <w:p w14:paraId="27662F2A" w14:textId="73E7856C" w:rsidR="001A50CA" w:rsidRDefault="001A50CA">
      <w:pPr>
        <w:tabs>
          <w:tab w:val="left" w:pos="5385"/>
        </w:tabs>
        <w:ind w:left="-284" w:right="-897"/>
        <w:rPr>
          <w:rFonts w:cs="Arial"/>
          <w:b/>
          <w:bCs/>
          <w:color w:val="FF0000"/>
          <w:sz w:val="36"/>
          <w:szCs w:val="36"/>
        </w:rPr>
      </w:pPr>
    </w:p>
    <w:p w14:paraId="13F678F2" w14:textId="77777777" w:rsidR="00D55F1C" w:rsidRDefault="00D55F1C">
      <w:pPr>
        <w:tabs>
          <w:tab w:val="left" w:pos="5385"/>
        </w:tabs>
        <w:ind w:left="-284" w:right="-897"/>
        <w:rPr>
          <w:rFonts w:cs="Arial"/>
          <w:b/>
          <w:bCs/>
          <w:color w:val="FF0000"/>
          <w:sz w:val="36"/>
          <w:szCs w:val="36"/>
        </w:rPr>
      </w:pPr>
    </w:p>
    <w:p w14:paraId="0F8A1D95" w14:textId="079E3612" w:rsidR="001A50CA" w:rsidRDefault="00A53AE2">
      <w:pPr>
        <w:tabs>
          <w:tab w:val="left" w:pos="5385"/>
        </w:tabs>
        <w:ind w:left="-284" w:right="-897"/>
        <w:rPr>
          <w:rFonts w:cs="Arial"/>
          <w:b/>
          <w:bCs/>
          <w:color w:val="FF0000"/>
          <w:sz w:val="36"/>
          <w:szCs w:val="36"/>
        </w:rPr>
      </w:pPr>
      <w:r>
        <w:rPr>
          <w:noProof/>
          <w:lang w:eastAsia="en-GB"/>
        </w:rPr>
        <w:lastRenderedPageBreak/>
        <w:drawing>
          <wp:anchor distT="0" distB="0" distL="114300" distR="114300" simplePos="0" relativeHeight="251657216" behindDoc="0" locked="0" layoutInCell="1" allowOverlap="1" wp14:anchorId="7636A76B" wp14:editId="29C1ADC8">
            <wp:simplePos x="0" y="0"/>
            <wp:positionH relativeFrom="column">
              <wp:posOffset>-141605</wp:posOffset>
            </wp:positionH>
            <wp:positionV relativeFrom="paragraph">
              <wp:posOffset>398780</wp:posOffset>
            </wp:positionV>
            <wp:extent cx="2724150" cy="901700"/>
            <wp:effectExtent l="0" t="0" r="0"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DA31D" w14:textId="77777777" w:rsidR="00A53AE2" w:rsidRDefault="00A53AE2">
      <w:pPr>
        <w:tabs>
          <w:tab w:val="left" w:pos="5385"/>
        </w:tabs>
        <w:ind w:left="-284" w:right="-897"/>
        <w:rPr>
          <w:rFonts w:cs="Arial"/>
          <w:b/>
          <w:bCs/>
          <w:color w:val="FF0000"/>
          <w:sz w:val="36"/>
          <w:szCs w:val="36"/>
        </w:rPr>
      </w:pPr>
    </w:p>
    <w:p w14:paraId="7A875C09" w14:textId="40412474" w:rsidR="00A53AE2" w:rsidRDefault="00A53AE2">
      <w:pPr>
        <w:tabs>
          <w:tab w:val="left" w:pos="5385"/>
        </w:tabs>
        <w:ind w:left="-284" w:right="-897"/>
        <w:rPr>
          <w:rFonts w:cs="Arial"/>
          <w:b/>
          <w:bCs/>
          <w:color w:val="FF0000"/>
          <w:sz w:val="36"/>
          <w:szCs w:val="36"/>
        </w:rPr>
      </w:pPr>
    </w:p>
    <w:p w14:paraId="1E2043C5" w14:textId="4BD1CEC6" w:rsidR="00D55F1C" w:rsidRDefault="00D55F1C">
      <w:pPr>
        <w:tabs>
          <w:tab w:val="left" w:pos="5385"/>
        </w:tabs>
        <w:ind w:left="-284" w:right="-897"/>
        <w:rPr>
          <w:rFonts w:cs="Arial"/>
          <w:b/>
          <w:bCs/>
          <w:color w:val="FF0000"/>
          <w:sz w:val="36"/>
          <w:szCs w:val="36"/>
        </w:rPr>
      </w:pPr>
    </w:p>
    <w:p w14:paraId="4AF64DD5" w14:textId="77777777" w:rsidR="00D55F1C" w:rsidRDefault="00D55F1C">
      <w:pPr>
        <w:tabs>
          <w:tab w:val="left" w:pos="5385"/>
        </w:tabs>
        <w:ind w:left="-284" w:right="-897"/>
        <w:rPr>
          <w:rFonts w:cs="Arial"/>
          <w:b/>
          <w:bCs/>
          <w:color w:val="FF0000"/>
          <w:sz w:val="36"/>
          <w:szCs w:val="3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1A50CA" w14:paraId="14358663" w14:textId="77777777">
        <w:trPr>
          <w:cantSplit/>
          <w:trHeight w:hRule="exact" w:val="454"/>
        </w:trPr>
        <w:tc>
          <w:tcPr>
            <w:tcW w:w="10632" w:type="dxa"/>
            <w:shd w:val="clear" w:color="auto" w:fill="4472C4"/>
          </w:tcPr>
          <w:p w14:paraId="549C88B6" w14:textId="77777777" w:rsidR="001A50CA" w:rsidRDefault="00A53AE2">
            <w:pPr>
              <w:pStyle w:val="Heading1"/>
              <w:ind w:left="-284" w:right="-897"/>
              <w:rPr>
                <w:rFonts w:cs="Arial"/>
                <w:bCs/>
              </w:rPr>
            </w:pPr>
            <w:r>
              <w:rPr>
                <w:rFonts w:cs="Arial"/>
                <w:b w:val="0"/>
                <w:bCs/>
                <w:color w:val="FF0000"/>
              </w:rPr>
              <w:br w:type="page"/>
            </w:r>
            <w:r>
              <w:rPr>
                <w:shd w:val="clear" w:color="auto" w:fill="4472C4"/>
              </w:rPr>
              <w:t>WELCOME LETTER FROM THE TRUST</w:t>
            </w:r>
          </w:p>
        </w:tc>
      </w:tr>
      <w:tr w:rsidR="001A50CA" w14:paraId="11FACE04" w14:textId="77777777">
        <w:tc>
          <w:tcPr>
            <w:tcW w:w="10632" w:type="dxa"/>
            <w:shd w:val="clear" w:color="auto" w:fill="auto"/>
          </w:tcPr>
          <w:p w14:paraId="64713664" w14:textId="77777777" w:rsidR="001A50CA" w:rsidRDefault="00A53AE2">
            <w:pPr>
              <w:autoSpaceDE w:val="0"/>
              <w:autoSpaceDN w:val="0"/>
              <w:adjustRightInd w:val="0"/>
              <w:spacing w:after="0" w:line="240" w:lineRule="auto"/>
              <w:ind w:right="-897"/>
              <w:rPr>
                <w:rFonts w:cs="Calibri"/>
                <w:color w:val="000000"/>
                <w:sz w:val="24"/>
                <w:szCs w:val="24"/>
              </w:rPr>
            </w:pPr>
            <w:r>
              <w:rPr>
                <w:rFonts w:cs="Calibri"/>
                <w:b/>
                <w:color w:val="000000"/>
                <w:sz w:val="24"/>
                <w:szCs w:val="24"/>
              </w:rPr>
              <w:t xml:space="preserve">    </w:t>
            </w:r>
            <w:r>
              <w:rPr>
                <w:rFonts w:cs="Calibri"/>
                <w:color w:val="000000"/>
                <w:sz w:val="24"/>
                <w:szCs w:val="24"/>
              </w:rPr>
              <w:t>Dear Applicant</w:t>
            </w:r>
          </w:p>
          <w:p w14:paraId="66407D88" w14:textId="77777777" w:rsidR="001A50CA" w:rsidRDefault="001A50CA">
            <w:pPr>
              <w:autoSpaceDE w:val="0"/>
              <w:autoSpaceDN w:val="0"/>
              <w:adjustRightInd w:val="0"/>
              <w:spacing w:after="0" w:line="240" w:lineRule="auto"/>
              <w:ind w:left="181" w:right="-897"/>
              <w:rPr>
                <w:rFonts w:cs="Calibri"/>
                <w:color w:val="000000"/>
                <w:sz w:val="24"/>
                <w:szCs w:val="24"/>
              </w:rPr>
            </w:pPr>
          </w:p>
          <w:p w14:paraId="531CB720"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Thank you for expressing an interest in applying for a position working with Tees Valley Education Trust. </w:t>
            </w:r>
          </w:p>
          <w:p w14:paraId="0FAA35F9" w14:textId="77777777" w:rsidR="001A50CA" w:rsidRDefault="001A50CA">
            <w:pPr>
              <w:autoSpaceDE w:val="0"/>
              <w:autoSpaceDN w:val="0"/>
              <w:adjustRightInd w:val="0"/>
              <w:spacing w:after="0" w:line="240" w:lineRule="auto"/>
              <w:ind w:left="181" w:right="-897"/>
              <w:rPr>
                <w:rFonts w:cs="Calibri"/>
                <w:color w:val="000000"/>
                <w:sz w:val="24"/>
                <w:szCs w:val="24"/>
              </w:rPr>
            </w:pPr>
          </w:p>
          <w:p w14:paraId="0FE541CA"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Trust currently comprises of five Academies - Brambles Primary Academy, Discovery Special </w:t>
            </w:r>
          </w:p>
          <w:p w14:paraId="69199BED"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Academy, Dormanstown Primary Academy, Pennyman Primary Academy and Wilton Primary Academy.</w:t>
            </w:r>
          </w:p>
          <w:p w14:paraId="167FC01F" w14:textId="77777777" w:rsidR="001A50CA" w:rsidRDefault="001A50CA">
            <w:pPr>
              <w:autoSpaceDE w:val="0"/>
              <w:autoSpaceDN w:val="0"/>
              <w:adjustRightInd w:val="0"/>
              <w:spacing w:after="0" w:line="240" w:lineRule="auto"/>
              <w:ind w:left="181" w:right="-897"/>
              <w:rPr>
                <w:rFonts w:cs="Calibri"/>
                <w:color w:val="000000"/>
                <w:sz w:val="24"/>
                <w:szCs w:val="24"/>
              </w:rPr>
            </w:pPr>
          </w:p>
          <w:p w14:paraId="3DFA23C1"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Tees Valley academies believe in excellence as a birth-right.  All children, regardless of circumstance,</w:t>
            </w:r>
          </w:p>
          <w:p w14:paraId="403A6952"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have an entitlement to a world class education. The Academy Head Teachers operate in an atmosphere</w:t>
            </w:r>
          </w:p>
          <w:p w14:paraId="1BE75033"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 of trust, honesty, integrity and an unwavering commitment to excellence for children. They firmly </w:t>
            </w:r>
          </w:p>
          <w:p w14:paraId="13FC6D1A"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believe there should be “no excuses or barriers!” in education. </w:t>
            </w:r>
          </w:p>
          <w:p w14:paraId="55F2373D" w14:textId="77777777" w:rsidR="001A50CA" w:rsidRDefault="001A50CA">
            <w:pPr>
              <w:autoSpaceDE w:val="0"/>
              <w:autoSpaceDN w:val="0"/>
              <w:adjustRightInd w:val="0"/>
              <w:spacing w:after="0" w:line="240" w:lineRule="auto"/>
              <w:ind w:left="181" w:right="-897"/>
              <w:rPr>
                <w:rFonts w:cs="Calibri"/>
                <w:color w:val="000000"/>
                <w:sz w:val="24"/>
                <w:szCs w:val="24"/>
              </w:rPr>
            </w:pPr>
          </w:p>
          <w:p w14:paraId="483E1339"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All of the academies are located in areas of significant deprivation and its leaders are passionate about</w:t>
            </w:r>
          </w:p>
          <w:p w14:paraId="10745969"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difference education can make to children’s lives. </w:t>
            </w:r>
          </w:p>
          <w:p w14:paraId="5A96D39B" w14:textId="77777777" w:rsidR="001A50CA" w:rsidRDefault="001A50CA">
            <w:pPr>
              <w:autoSpaceDE w:val="0"/>
              <w:autoSpaceDN w:val="0"/>
              <w:adjustRightInd w:val="0"/>
              <w:spacing w:after="0" w:line="240" w:lineRule="auto"/>
              <w:ind w:left="181" w:right="-897"/>
              <w:rPr>
                <w:rFonts w:cs="Calibri"/>
                <w:color w:val="000000"/>
                <w:sz w:val="24"/>
                <w:szCs w:val="24"/>
              </w:rPr>
            </w:pPr>
          </w:p>
          <w:p w14:paraId="6740BF91"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Therefore, if you are successful, you will be joining a brilliant team. All of our staff, regardless of their</w:t>
            </w:r>
          </w:p>
          <w:p w14:paraId="3A020AD9"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role, work together to ensure that our children are provided with the best education possible. </w:t>
            </w:r>
          </w:p>
          <w:p w14:paraId="7B66F341" w14:textId="77777777" w:rsidR="001A50CA" w:rsidRDefault="001A50CA">
            <w:pPr>
              <w:autoSpaceDE w:val="0"/>
              <w:autoSpaceDN w:val="0"/>
              <w:adjustRightInd w:val="0"/>
              <w:spacing w:after="0" w:line="240" w:lineRule="auto"/>
              <w:ind w:left="181" w:right="-897"/>
              <w:rPr>
                <w:rFonts w:cs="Calibri"/>
                <w:color w:val="000000"/>
                <w:sz w:val="24"/>
                <w:szCs w:val="24"/>
              </w:rPr>
            </w:pPr>
          </w:p>
          <w:p w14:paraId="378F0F4E"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As a Trust, we are committed to giving our leaders and teachers time to fulfil their professional duties </w:t>
            </w:r>
          </w:p>
          <w:p w14:paraId="064B0592"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and responsibilities. We also offer you the opportunity to work in a vibrant, supportive and friendly </w:t>
            </w:r>
          </w:p>
          <w:p w14:paraId="07216A8A"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atmosphere where you will be enabled to develop both personally and professionally. </w:t>
            </w:r>
          </w:p>
          <w:p w14:paraId="2800E1F6" w14:textId="77777777" w:rsidR="001A50CA" w:rsidRDefault="001A50CA">
            <w:pPr>
              <w:autoSpaceDE w:val="0"/>
              <w:autoSpaceDN w:val="0"/>
              <w:adjustRightInd w:val="0"/>
              <w:spacing w:after="0" w:line="240" w:lineRule="auto"/>
              <w:ind w:left="181" w:right="-897"/>
              <w:rPr>
                <w:rFonts w:cs="Calibri"/>
                <w:color w:val="000000"/>
                <w:sz w:val="24"/>
                <w:szCs w:val="24"/>
              </w:rPr>
            </w:pPr>
          </w:p>
          <w:p w14:paraId="44E96C30"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Enclosed with this recruitment pack you will find the advert, job description and person specification for </w:t>
            </w:r>
          </w:p>
          <w:p w14:paraId="49E854C3"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post along with an application form, safeguarding information and guidance on how to apply. If you </w:t>
            </w:r>
          </w:p>
          <w:p w14:paraId="7108A92F"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wish to apply, then please make sure that you complete the application form fully. Please do not attach </w:t>
            </w:r>
          </w:p>
          <w:p w14:paraId="744F62F0"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 curriculum vitae: we will only consider information completed as part of the application form.</w:t>
            </w:r>
          </w:p>
          <w:p w14:paraId="24937C90" w14:textId="77777777" w:rsidR="001A50CA" w:rsidRDefault="001A50CA">
            <w:pPr>
              <w:autoSpaceDE w:val="0"/>
              <w:autoSpaceDN w:val="0"/>
              <w:adjustRightInd w:val="0"/>
              <w:spacing w:after="0" w:line="240" w:lineRule="auto"/>
              <w:ind w:left="181" w:right="-897"/>
              <w:rPr>
                <w:rFonts w:cs="Calibri"/>
                <w:color w:val="000000"/>
                <w:sz w:val="24"/>
                <w:szCs w:val="24"/>
              </w:rPr>
            </w:pPr>
          </w:p>
          <w:p w14:paraId="491E5F07" w14:textId="77777777" w:rsidR="001A50CA" w:rsidRDefault="001A50CA">
            <w:pPr>
              <w:autoSpaceDE w:val="0"/>
              <w:autoSpaceDN w:val="0"/>
              <w:adjustRightInd w:val="0"/>
              <w:spacing w:after="0" w:line="240" w:lineRule="auto"/>
              <w:ind w:left="181" w:right="-897"/>
              <w:rPr>
                <w:rFonts w:cs="Calibri"/>
                <w:color w:val="000000"/>
                <w:sz w:val="24"/>
                <w:szCs w:val="24"/>
              </w:rPr>
            </w:pPr>
          </w:p>
          <w:p w14:paraId="2D306AA8" w14:textId="77777777" w:rsidR="001A50CA" w:rsidRDefault="001A50CA">
            <w:pPr>
              <w:autoSpaceDE w:val="0"/>
              <w:autoSpaceDN w:val="0"/>
              <w:adjustRightInd w:val="0"/>
              <w:spacing w:after="0" w:line="240" w:lineRule="auto"/>
              <w:ind w:left="181" w:right="-897"/>
              <w:rPr>
                <w:rFonts w:cs="Calibri"/>
                <w:color w:val="000000"/>
                <w:sz w:val="24"/>
                <w:szCs w:val="24"/>
              </w:rPr>
            </w:pPr>
          </w:p>
          <w:p w14:paraId="35788413"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Yours faithfully</w:t>
            </w:r>
          </w:p>
          <w:p w14:paraId="6B6FACF5" w14:textId="77777777" w:rsidR="001A50CA" w:rsidRDefault="001A50CA">
            <w:pPr>
              <w:autoSpaceDE w:val="0"/>
              <w:autoSpaceDN w:val="0"/>
              <w:adjustRightInd w:val="0"/>
              <w:spacing w:after="0" w:line="240" w:lineRule="auto"/>
              <w:ind w:left="181" w:right="-897"/>
              <w:rPr>
                <w:rFonts w:cs="Calibri"/>
                <w:color w:val="000000"/>
                <w:sz w:val="24"/>
                <w:szCs w:val="24"/>
              </w:rPr>
            </w:pPr>
          </w:p>
          <w:p w14:paraId="364B2DF6"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Katrina Morley</w:t>
            </w:r>
          </w:p>
          <w:p w14:paraId="7D2F130D" w14:textId="77777777" w:rsidR="001A50CA" w:rsidRDefault="00A53AE2">
            <w:pPr>
              <w:autoSpaceDE w:val="0"/>
              <w:autoSpaceDN w:val="0"/>
              <w:adjustRightInd w:val="0"/>
              <w:spacing w:after="0" w:line="240" w:lineRule="auto"/>
              <w:ind w:left="181" w:right="-897"/>
              <w:rPr>
                <w:rFonts w:cs="Calibri"/>
                <w:b/>
                <w:color w:val="000000"/>
                <w:sz w:val="24"/>
                <w:szCs w:val="24"/>
              </w:rPr>
            </w:pPr>
            <w:r>
              <w:rPr>
                <w:rFonts w:cs="Calibri"/>
                <w:b/>
                <w:color w:val="000000"/>
                <w:sz w:val="24"/>
                <w:szCs w:val="24"/>
              </w:rPr>
              <w:t>Chief Executive Officer</w:t>
            </w:r>
          </w:p>
        </w:tc>
      </w:tr>
    </w:tbl>
    <w:p w14:paraId="5DBE1F55" w14:textId="77777777" w:rsidR="001A50CA" w:rsidRDefault="001A50CA"/>
    <w:p w14:paraId="61C4DC57" w14:textId="77777777" w:rsidR="001A50CA" w:rsidRDefault="001A50CA"/>
    <w:p w14:paraId="5845D4FD" w14:textId="77777777" w:rsidR="001A50CA" w:rsidRDefault="001A50CA"/>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A50CA" w14:paraId="356A75CF" w14:textId="77777777">
        <w:trPr>
          <w:trHeight w:hRule="exact" w:val="454"/>
        </w:trPr>
        <w:tc>
          <w:tcPr>
            <w:tcW w:w="10490" w:type="dxa"/>
            <w:shd w:val="clear" w:color="auto" w:fill="4472C4"/>
          </w:tcPr>
          <w:p w14:paraId="3960109F" w14:textId="77777777" w:rsidR="001A50CA" w:rsidRDefault="00A53AE2">
            <w:pPr>
              <w:pStyle w:val="Heading1"/>
              <w:ind w:left="-284" w:right="-897"/>
              <w:rPr>
                <w:rFonts w:cs="Arial"/>
                <w:bCs/>
              </w:rPr>
            </w:pPr>
            <w:r>
              <w:lastRenderedPageBreak/>
              <w:br w:type="page"/>
            </w:r>
            <w:r>
              <w:rPr>
                <w:rFonts w:cs="Arial"/>
                <w:b w:val="0"/>
                <w:bCs/>
                <w:color w:val="FF0000"/>
              </w:rPr>
              <w:br w:type="page"/>
            </w:r>
            <w:r>
              <w:rPr>
                <w:shd w:val="clear" w:color="auto" w:fill="4472C4"/>
              </w:rPr>
              <w:t>ADVERTISEMENT</w:t>
            </w:r>
          </w:p>
        </w:tc>
      </w:tr>
    </w:tbl>
    <w:p w14:paraId="50365C11" w14:textId="77777777" w:rsidR="001A50CA" w:rsidRDefault="001A50CA">
      <w:pPr>
        <w:tabs>
          <w:tab w:val="left" w:pos="5385"/>
        </w:tabs>
        <w:spacing w:after="0" w:line="240" w:lineRule="auto"/>
        <w:ind w:left="-284" w:right="-896"/>
        <w:rPr>
          <w:rFonts w:cs="Arial"/>
          <w:b/>
          <w:bCs/>
          <w:color w:val="FF0000"/>
        </w:rPr>
      </w:pPr>
    </w:p>
    <w:p w14:paraId="5076D829" w14:textId="77777777" w:rsidR="001A50CA" w:rsidRDefault="00A53AE2">
      <w:pPr>
        <w:autoSpaceDE w:val="0"/>
        <w:autoSpaceDN w:val="0"/>
        <w:adjustRightInd w:val="0"/>
        <w:rPr>
          <w:rFonts w:cstheme="minorHAnsi"/>
          <w:b/>
          <w:bCs/>
          <w:color w:val="000000"/>
          <w:sz w:val="32"/>
          <w:szCs w:val="32"/>
        </w:rPr>
      </w:pPr>
      <w:r>
        <w:rPr>
          <w:rFonts w:cstheme="minorHAnsi"/>
          <w:b/>
          <w:bCs/>
          <w:color w:val="000000"/>
          <w:sz w:val="32"/>
          <w:szCs w:val="32"/>
        </w:rPr>
        <w:t xml:space="preserve">Level 3 </w:t>
      </w:r>
      <w:r w:rsidR="00AB618B">
        <w:rPr>
          <w:rFonts w:cstheme="minorHAnsi"/>
          <w:b/>
          <w:bCs/>
          <w:color w:val="000000"/>
          <w:sz w:val="32"/>
          <w:szCs w:val="32"/>
        </w:rPr>
        <w:t>Learning</w:t>
      </w:r>
      <w:r>
        <w:rPr>
          <w:rFonts w:cstheme="minorHAnsi"/>
          <w:b/>
          <w:bCs/>
          <w:color w:val="000000"/>
          <w:sz w:val="32"/>
          <w:szCs w:val="32"/>
        </w:rPr>
        <w:t xml:space="preserve"> Assistant </w:t>
      </w:r>
    </w:p>
    <w:p w14:paraId="7A4F6A84" w14:textId="7550CE7A" w:rsidR="001A50CA" w:rsidRDefault="00A53AE2" w:rsidP="00645CF6">
      <w:pPr>
        <w:tabs>
          <w:tab w:val="left" w:pos="5385"/>
        </w:tabs>
        <w:spacing w:after="0" w:line="240" w:lineRule="auto"/>
        <w:rPr>
          <w:rFonts w:cs="Arial"/>
          <w:bCs/>
          <w:sz w:val="24"/>
          <w:szCs w:val="24"/>
        </w:rPr>
      </w:pPr>
      <w:r>
        <w:rPr>
          <w:rFonts w:cs="Arial"/>
          <w:b/>
          <w:bCs/>
          <w:sz w:val="24"/>
          <w:szCs w:val="24"/>
        </w:rPr>
        <w:t>Status:</w:t>
      </w:r>
      <w:r>
        <w:rPr>
          <w:rFonts w:cs="Arial"/>
          <w:b/>
          <w:bCs/>
          <w:color w:val="FF0000"/>
          <w:sz w:val="24"/>
          <w:szCs w:val="24"/>
        </w:rPr>
        <w:t xml:space="preserve"> </w:t>
      </w:r>
      <w:r>
        <w:rPr>
          <w:rFonts w:cs="Arial"/>
          <w:bCs/>
          <w:sz w:val="24"/>
          <w:szCs w:val="24"/>
        </w:rPr>
        <w:t xml:space="preserve">Permanent </w:t>
      </w:r>
    </w:p>
    <w:p w14:paraId="380E2411" w14:textId="77777777" w:rsidR="00645CF6" w:rsidRDefault="00645CF6" w:rsidP="00645CF6">
      <w:pPr>
        <w:tabs>
          <w:tab w:val="left" w:pos="5385"/>
        </w:tabs>
        <w:spacing w:after="0" w:line="240" w:lineRule="auto"/>
        <w:rPr>
          <w:rFonts w:cs="Arial"/>
          <w:bCs/>
          <w:sz w:val="24"/>
          <w:szCs w:val="24"/>
        </w:rPr>
      </w:pPr>
    </w:p>
    <w:p w14:paraId="53B6510C" w14:textId="04321981" w:rsidR="001A50CA" w:rsidRDefault="00A53AE2" w:rsidP="00645CF6">
      <w:pPr>
        <w:tabs>
          <w:tab w:val="left" w:pos="5385"/>
        </w:tabs>
        <w:spacing w:after="0" w:line="240" w:lineRule="auto"/>
        <w:rPr>
          <w:rFonts w:cs="Arial"/>
          <w:bCs/>
          <w:sz w:val="24"/>
          <w:szCs w:val="24"/>
        </w:rPr>
      </w:pPr>
      <w:r>
        <w:rPr>
          <w:rFonts w:cs="Arial"/>
          <w:b/>
          <w:bCs/>
          <w:sz w:val="24"/>
          <w:szCs w:val="24"/>
        </w:rPr>
        <w:t xml:space="preserve">Required: </w:t>
      </w:r>
      <w:r>
        <w:rPr>
          <w:rFonts w:cs="Arial"/>
          <w:bCs/>
          <w:sz w:val="24"/>
          <w:szCs w:val="24"/>
        </w:rPr>
        <w:t>As soon as possible</w:t>
      </w:r>
    </w:p>
    <w:p w14:paraId="11090F41" w14:textId="77777777" w:rsidR="00645CF6" w:rsidRDefault="00645CF6" w:rsidP="00645CF6">
      <w:pPr>
        <w:tabs>
          <w:tab w:val="left" w:pos="5385"/>
        </w:tabs>
        <w:spacing w:after="0" w:line="240" w:lineRule="auto"/>
        <w:rPr>
          <w:rFonts w:cs="Arial"/>
          <w:b/>
          <w:bCs/>
          <w:sz w:val="24"/>
          <w:szCs w:val="24"/>
        </w:rPr>
      </w:pPr>
    </w:p>
    <w:p w14:paraId="14502662" w14:textId="48650F1E" w:rsidR="001A50CA" w:rsidRPr="00C6545E" w:rsidRDefault="00A53AE2" w:rsidP="00645CF6">
      <w:pPr>
        <w:pStyle w:val="Default"/>
        <w:rPr>
          <w:rFonts w:ascii="Calibri" w:eastAsia="Calibri" w:hAnsi="Calibri"/>
          <w:bCs/>
          <w:color w:val="auto"/>
        </w:rPr>
      </w:pPr>
      <w:r>
        <w:rPr>
          <w:rFonts w:asciiTheme="minorHAnsi" w:hAnsiTheme="minorHAnsi" w:cstheme="minorHAnsi"/>
          <w:b/>
          <w:bCs/>
        </w:rPr>
        <w:t>Salary</w:t>
      </w:r>
      <w:r>
        <w:rPr>
          <w:b/>
          <w:bCs/>
        </w:rPr>
        <w:t xml:space="preserve">: </w:t>
      </w:r>
      <w:r w:rsidRPr="00C6545E">
        <w:rPr>
          <w:rFonts w:ascii="Calibri" w:eastAsia="Calibri" w:hAnsi="Calibri"/>
          <w:bCs/>
          <w:color w:val="auto"/>
        </w:rPr>
        <w:t>NJC POINT 6-7 (FTE £</w:t>
      </w:r>
      <w:r w:rsidR="00020719">
        <w:rPr>
          <w:rFonts w:ascii="Calibri" w:eastAsia="Calibri" w:hAnsi="Calibri"/>
          <w:bCs/>
          <w:color w:val="auto"/>
        </w:rPr>
        <w:t>23,893</w:t>
      </w:r>
      <w:r w:rsidRPr="00C6545E">
        <w:rPr>
          <w:rFonts w:ascii="Calibri" w:eastAsia="Calibri" w:hAnsi="Calibri"/>
          <w:bCs/>
          <w:color w:val="auto"/>
        </w:rPr>
        <w:t xml:space="preserve"> - £</w:t>
      </w:r>
      <w:r w:rsidR="00020719">
        <w:rPr>
          <w:rFonts w:ascii="Calibri" w:eastAsia="Calibri" w:hAnsi="Calibri"/>
          <w:bCs/>
          <w:color w:val="auto"/>
        </w:rPr>
        <w:t>24,294</w:t>
      </w:r>
      <w:r w:rsidRPr="00C6545E">
        <w:rPr>
          <w:rFonts w:ascii="Calibri" w:eastAsia="Calibri" w:hAnsi="Calibri"/>
          <w:bCs/>
          <w:color w:val="auto"/>
        </w:rPr>
        <w:t>), pro-rata (£</w:t>
      </w:r>
      <w:r w:rsidR="00020719">
        <w:rPr>
          <w:rFonts w:ascii="Calibri" w:eastAsia="Calibri" w:hAnsi="Calibri"/>
          <w:bCs/>
          <w:color w:val="auto"/>
        </w:rPr>
        <w:t>20,644</w:t>
      </w:r>
      <w:r w:rsidRPr="00C6545E">
        <w:rPr>
          <w:rFonts w:ascii="Calibri" w:eastAsia="Calibri" w:hAnsi="Calibri"/>
          <w:bCs/>
          <w:color w:val="auto"/>
        </w:rPr>
        <w:t xml:space="preserve"> -£</w:t>
      </w:r>
      <w:r w:rsidR="004017FA">
        <w:rPr>
          <w:rFonts w:ascii="Calibri" w:eastAsia="Calibri" w:hAnsi="Calibri"/>
          <w:bCs/>
          <w:color w:val="auto"/>
        </w:rPr>
        <w:t>20,990</w:t>
      </w:r>
      <w:r w:rsidRPr="00C6545E">
        <w:rPr>
          <w:rFonts w:ascii="Calibri" w:eastAsia="Calibri" w:hAnsi="Calibri"/>
          <w:bCs/>
          <w:color w:val="auto"/>
        </w:rPr>
        <w:t>)</w:t>
      </w:r>
    </w:p>
    <w:p w14:paraId="61DD3C17" w14:textId="77777777" w:rsidR="001A50CA" w:rsidRDefault="001A50CA" w:rsidP="00645CF6">
      <w:pPr>
        <w:pStyle w:val="Default"/>
        <w:rPr>
          <w:rFonts w:asciiTheme="minorHAnsi" w:eastAsia="Times New Roman" w:hAnsiTheme="minorHAnsi" w:cstheme="minorHAnsi"/>
          <w:color w:val="auto"/>
          <w:lang w:eastAsia="en-GB"/>
        </w:rPr>
      </w:pPr>
    </w:p>
    <w:p w14:paraId="7F572AEC" w14:textId="3C7FD7E3" w:rsidR="001A50CA" w:rsidRDefault="00A53AE2" w:rsidP="00645CF6">
      <w:pPr>
        <w:tabs>
          <w:tab w:val="left" w:pos="5385"/>
        </w:tabs>
        <w:spacing w:after="0" w:line="240" w:lineRule="auto"/>
        <w:rPr>
          <w:rFonts w:cs="Arial"/>
          <w:bCs/>
          <w:sz w:val="24"/>
          <w:szCs w:val="24"/>
        </w:rPr>
      </w:pPr>
      <w:r>
        <w:rPr>
          <w:rFonts w:cs="Arial"/>
          <w:b/>
          <w:bCs/>
          <w:sz w:val="24"/>
          <w:szCs w:val="24"/>
        </w:rPr>
        <w:t xml:space="preserve">Hours: </w:t>
      </w:r>
      <w:r>
        <w:rPr>
          <w:rFonts w:cs="Arial"/>
          <w:bCs/>
          <w:sz w:val="24"/>
          <w:szCs w:val="24"/>
        </w:rPr>
        <w:t>37 hours, term time only (TTO) plus 5 PD Days</w:t>
      </w:r>
    </w:p>
    <w:p w14:paraId="0F89E141" w14:textId="77777777" w:rsidR="00020719" w:rsidRDefault="00020719" w:rsidP="00645CF6">
      <w:pPr>
        <w:tabs>
          <w:tab w:val="left" w:pos="5385"/>
        </w:tabs>
        <w:spacing w:after="0" w:line="240" w:lineRule="auto"/>
        <w:rPr>
          <w:rFonts w:cs="Arial"/>
          <w:b/>
          <w:bCs/>
          <w:sz w:val="24"/>
          <w:szCs w:val="24"/>
        </w:rPr>
      </w:pPr>
    </w:p>
    <w:p w14:paraId="4E16A781" w14:textId="1F94B98A" w:rsidR="001A50CA" w:rsidRDefault="00A53AE2" w:rsidP="00645CF6">
      <w:pPr>
        <w:tabs>
          <w:tab w:val="left" w:pos="5385"/>
        </w:tabs>
        <w:spacing w:after="0" w:line="240" w:lineRule="auto"/>
        <w:rPr>
          <w:rFonts w:cs="Arial"/>
          <w:bCs/>
          <w:sz w:val="24"/>
          <w:szCs w:val="24"/>
        </w:rPr>
      </w:pPr>
      <w:r>
        <w:rPr>
          <w:rFonts w:cs="Arial"/>
          <w:b/>
          <w:bCs/>
          <w:sz w:val="24"/>
          <w:szCs w:val="24"/>
        </w:rPr>
        <w:t>Reporting to:</w:t>
      </w:r>
      <w:r>
        <w:rPr>
          <w:rFonts w:cs="Arial"/>
          <w:bCs/>
          <w:sz w:val="24"/>
          <w:szCs w:val="24"/>
        </w:rPr>
        <w:t xml:space="preserve"> Headteacher </w:t>
      </w:r>
    </w:p>
    <w:p w14:paraId="279E9F9A" w14:textId="77777777" w:rsidR="00645CF6" w:rsidRDefault="00645CF6" w:rsidP="00645CF6">
      <w:pPr>
        <w:tabs>
          <w:tab w:val="left" w:pos="5385"/>
        </w:tabs>
        <w:spacing w:after="0" w:line="240" w:lineRule="auto"/>
        <w:rPr>
          <w:rFonts w:cs="Arial"/>
          <w:b/>
          <w:bCs/>
          <w:sz w:val="24"/>
          <w:szCs w:val="24"/>
        </w:rPr>
      </w:pPr>
    </w:p>
    <w:p w14:paraId="5624DECC" w14:textId="77777777" w:rsidR="001A50CA" w:rsidRDefault="00A53AE2" w:rsidP="00645CF6">
      <w:pPr>
        <w:tabs>
          <w:tab w:val="left" w:pos="5385"/>
        </w:tabs>
        <w:spacing w:after="0" w:line="240" w:lineRule="auto"/>
        <w:rPr>
          <w:rFonts w:cs="Arial"/>
          <w:bCs/>
          <w:sz w:val="24"/>
          <w:szCs w:val="24"/>
        </w:rPr>
      </w:pPr>
      <w:r>
        <w:rPr>
          <w:rFonts w:cs="Arial"/>
          <w:b/>
          <w:bCs/>
          <w:sz w:val="24"/>
          <w:szCs w:val="24"/>
        </w:rPr>
        <w:t xml:space="preserve">Academy:  </w:t>
      </w:r>
      <w:r>
        <w:rPr>
          <w:rFonts w:cs="Arial"/>
          <w:bCs/>
          <w:sz w:val="24"/>
          <w:szCs w:val="24"/>
        </w:rPr>
        <w:t>Brambles Primary Academy, Kedward Avenue, Middlesbrough, TS3 9DB</w:t>
      </w:r>
    </w:p>
    <w:p w14:paraId="5F841744" w14:textId="77777777" w:rsidR="001A50CA" w:rsidRDefault="001A50CA">
      <w:pPr>
        <w:tabs>
          <w:tab w:val="left" w:pos="5385"/>
        </w:tabs>
        <w:ind w:right="80"/>
        <w:rPr>
          <w:rFonts w:cs="Arial"/>
          <w:b/>
          <w:bCs/>
          <w:sz w:val="24"/>
          <w:szCs w:val="24"/>
        </w:rPr>
      </w:pPr>
    </w:p>
    <w:p w14:paraId="697D7FC4" w14:textId="77777777" w:rsidR="001A50CA" w:rsidRDefault="00A53AE2">
      <w:pPr>
        <w:pStyle w:val="Heading3"/>
        <w:tabs>
          <w:tab w:val="clear" w:pos="5385"/>
        </w:tabs>
        <w:spacing w:after="0" w:line="240" w:lineRule="auto"/>
        <w:ind w:left="0" w:right="80"/>
        <w:jc w:val="both"/>
        <w:rPr>
          <w:color w:val="auto"/>
          <w:sz w:val="28"/>
          <w:szCs w:val="28"/>
        </w:rPr>
      </w:pPr>
      <w:r>
        <w:rPr>
          <w:color w:val="auto"/>
          <w:sz w:val="28"/>
          <w:szCs w:val="28"/>
        </w:rPr>
        <w:t>About the Trust</w:t>
      </w:r>
    </w:p>
    <w:p w14:paraId="0E9B69E8" w14:textId="77777777" w:rsidR="001A50CA" w:rsidRDefault="00A53AE2">
      <w:pPr>
        <w:tabs>
          <w:tab w:val="left" w:pos="5385"/>
        </w:tabs>
        <w:spacing w:after="0" w:line="240" w:lineRule="auto"/>
        <w:ind w:right="80"/>
        <w:jc w:val="both"/>
        <w:rPr>
          <w:rFonts w:cs="Arial"/>
          <w:sz w:val="24"/>
          <w:szCs w:val="24"/>
        </w:rPr>
      </w:pPr>
      <w:r>
        <w:rPr>
          <w:rFonts w:cs="Arial"/>
          <w:sz w:val="24"/>
          <w:szCs w:val="24"/>
        </w:rPr>
        <w:t xml:space="preserve">The Trust was established in 2015 and provides education and enrichment activities to more than 1100 children across five Academies, located in Middlesbrough and Redcar and Cleveland local authority areas.  Academies within the Trust are: </w:t>
      </w:r>
    </w:p>
    <w:p w14:paraId="7B3AABBD" w14:textId="575CB915" w:rsidR="001A50CA" w:rsidRDefault="00A53AE2">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Brambles Primary</w:t>
      </w:r>
      <w:r w:rsidR="00074949">
        <w:rPr>
          <w:rFonts w:cs="Arial"/>
          <w:sz w:val="24"/>
          <w:szCs w:val="24"/>
        </w:rPr>
        <w:t xml:space="preserve"> Academy (2</w:t>
      </w:r>
      <w:r>
        <w:rPr>
          <w:rFonts w:cs="Arial"/>
          <w:sz w:val="24"/>
          <w:szCs w:val="24"/>
        </w:rPr>
        <w:t xml:space="preserve"> to 11 years),</w:t>
      </w:r>
    </w:p>
    <w:p w14:paraId="14DB7649" w14:textId="77777777" w:rsidR="001A50CA" w:rsidRDefault="00A53AE2">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 xml:space="preserve">Discovery Special Academy (2 to 16 years), </w:t>
      </w:r>
    </w:p>
    <w:p w14:paraId="4255957A" w14:textId="77777777" w:rsidR="001A50CA" w:rsidRDefault="00A53AE2">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Dormanstown Primary Academy (3 to 11 years),</w:t>
      </w:r>
    </w:p>
    <w:p w14:paraId="685443AF" w14:textId="3CB7FB9A" w:rsidR="001A50CA" w:rsidRDefault="00074949">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Pennyman Primary Academy (2</w:t>
      </w:r>
      <w:bookmarkStart w:id="0" w:name="_GoBack"/>
      <w:bookmarkEnd w:id="0"/>
      <w:r w:rsidR="00A53AE2">
        <w:rPr>
          <w:rFonts w:cs="Arial"/>
          <w:sz w:val="24"/>
          <w:szCs w:val="24"/>
        </w:rPr>
        <w:t xml:space="preserve"> to 11 years), and </w:t>
      </w:r>
    </w:p>
    <w:p w14:paraId="03B56CAA" w14:textId="77777777" w:rsidR="001A50CA" w:rsidRDefault="00A53AE2">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Wilton Primary Academy (3 to 11 years).</w:t>
      </w:r>
    </w:p>
    <w:p w14:paraId="6216724C" w14:textId="77777777" w:rsidR="001A50CA" w:rsidRDefault="001A50CA">
      <w:pPr>
        <w:tabs>
          <w:tab w:val="left" w:pos="5385"/>
        </w:tabs>
        <w:spacing w:after="0" w:line="240" w:lineRule="auto"/>
        <w:ind w:right="80"/>
        <w:jc w:val="both"/>
        <w:rPr>
          <w:rFonts w:cs="Arial"/>
          <w:sz w:val="24"/>
          <w:szCs w:val="24"/>
        </w:rPr>
      </w:pPr>
    </w:p>
    <w:p w14:paraId="122BC4D3" w14:textId="77777777" w:rsidR="001A50CA" w:rsidRDefault="00A53AE2">
      <w:pPr>
        <w:autoSpaceDE w:val="0"/>
        <w:autoSpaceDN w:val="0"/>
        <w:adjustRightInd w:val="0"/>
        <w:spacing w:after="120"/>
        <w:jc w:val="both"/>
        <w:rPr>
          <w:rFonts w:eastAsia="Times New Roman" w:cstheme="minorHAnsi"/>
          <w:sz w:val="24"/>
          <w:szCs w:val="24"/>
          <w:lang w:val="en" w:eastAsia="en-GB"/>
        </w:rPr>
      </w:pPr>
      <w:r>
        <w:rPr>
          <w:rFonts w:cs="Calibri-Bold"/>
          <w:bCs/>
          <w:sz w:val="24"/>
          <w:szCs w:val="24"/>
        </w:rPr>
        <w:t xml:space="preserve">Tees Valley Education </w:t>
      </w:r>
      <w:r>
        <w:rPr>
          <w:rFonts w:eastAsia="Times New Roman" w:cstheme="minorHAnsi"/>
          <w:sz w:val="24"/>
          <w:szCs w:val="24"/>
          <w:lang w:val="en" w:eastAsia="en-GB"/>
        </w:rPr>
        <w:t xml:space="preserve">wish to appoint an enthusiastic, experienced and committed </w:t>
      </w:r>
      <w:r w:rsidR="007B7808">
        <w:rPr>
          <w:rFonts w:eastAsia="Times New Roman" w:cstheme="minorHAnsi"/>
          <w:sz w:val="24"/>
          <w:szCs w:val="24"/>
          <w:lang w:val="en" w:eastAsia="en-GB"/>
        </w:rPr>
        <w:t>learning</w:t>
      </w:r>
      <w:r>
        <w:rPr>
          <w:rFonts w:eastAsia="Times New Roman" w:cstheme="minorHAnsi"/>
          <w:sz w:val="24"/>
          <w:szCs w:val="24"/>
          <w:lang w:val="en" w:eastAsia="en-GB"/>
        </w:rPr>
        <w:t xml:space="preserve"> assistant with additional responsibilities of working with children to support elements of learning.  This position would be to work with children</w:t>
      </w:r>
      <w:r w:rsidR="007B7808">
        <w:rPr>
          <w:rFonts w:eastAsia="Times New Roman" w:cstheme="minorHAnsi"/>
          <w:sz w:val="24"/>
          <w:szCs w:val="24"/>
          <w:lang w:val="en" w:eastAsia="en-GB"/>
        </w:rPr>
        <w:t xml:space="preserve"> across the primary age range.</w:t>
      </w:r>
    </w:p>
    <w:p w14:paraId="342A85C1" w14:textId="77777777" w:rsidR="001A50CA" w:rsidRDefault="001A50CA">
      <w:pPr>
        <w:tabs>
          <w:tab w:val="left" w:pos="5385"/>
        </w:tabs>
        <w:spacing w:after="0" w:line="240" w:lineRule="auto"/>
        <w:ind w:right="80"/>
        <w:jc w:val="both"/>
        <w:rPr>
          <w:rFonts w:cs="Arial"/>
          <w:sz w:val="24"/>
          <w:szCs w:val="24"/>
        </w:rPr>
      </w:pPr>
    </w:p>
    <w:p w14:paraId="5E5A124E" w14:textId="77777777" w:rsidR="001A50CA" w:rsidRDefault="00A53AE2">
      <w:pPr>
        <w:spacing w:after="0" w:line="240" w:lineRule="auto"/>
        <w:ind w:right="80"/>
        <w:jc w:val="both"/>
        <w:rPr>
          <w:rFonts w:cs="Arial"/>
          <w:b/>
          <w:bCs/>
          <w:sz w:val="24"/>
          <w:szCs w:val="24"/>
        </w:rPr>
      </w:pPr>
      <w:r>
        <w:rPr>
          <w:b/>
          <w:bCs/>
          <w:sz w:val="24"/>
          <w:szCs w:val="24"/>
        </w:rPr>
        <w:t>About the role we are looking to appoint:</w:t>
      </w:r>
    </w:p>
    <w:p w14:paraId="407D2855" w14:textId="77777777" w:rsidR="001A50CA" w:rsidRDefault="00A53AE2">
      <w:pPr>
        <w:shd w:val="clear" w:color="auto" w:fill="FFFFFF"/>
        <w:spacing w:after="120"/>
        <w:jc w:val="both"/>
        <w:rPr>
          <w:rFonts w:cstheme="minorHAnsi"/>
          <w:sz w:val="24"/>
          <w:szCs w:val="24"/>
          <w:lang w:val="en"/>
        </w:rPr>
      </w:pPr>
      <w:r>
        <w:rPr>
          <w:rFonts w:cs="Arial"/>
          <w:sz w:val="24"/>
          <w:szCs w:val="24"/>
        </w:rPr>
        <w:t xml:space="preserve">We are looking to appoint a dedicated learning assistant, who is proactive, enthusiastic, energetic and reliable. </w:t>
      </w:r>
      <w:r w:rsidR="007B7808">
        <w:rPr>
          <w:rFonts w:cs="Calibri-Bold"/>
          <w:bCs/>
          <w:sz w:val="24"/>
        </w:rPr>
        <w:t>As a Level 3 l</w:t>
      </w:r>
      <w:r>
        <w:rPr>
          <w:rFonts w:cs="Calibri-Bold"/>
          <w:bCs/>
          <w:sz w:val="24"/>
        </w:rPr>
        <w:t xml:space="preserve">earning </w:t>
      </w:r>
      <w:r w:rsidR="007B7808">
        <w:rPr>
          <w:rFonts w:cs="Calibri-Bold"/>
          <w:bCs/>
          <w:sz w:val="24"/>
        </w:rPr>
        <w:t>a</w:t>
      </w:r>
      <w:r>
        <w:rPr>
          <w:rFonts w:cs="Calibri-Bold"/>
          <w:bCs/>
          <w:sz w:val="24"/>
        </w:rPr>
        <w:t>ssistant, you will work alongside the class teacher, helping pupils to get the most out of their learning and supporting individuals or groups of pupils.  You may also be required to work 1:1 with pupils.</w:t>
      </w:r>
    </w:p>
    <w:p w14:paraId="1C81113C" w14:textId="4322A3E7" w:rsidR="001A50CA" w:rsidRDefault="00A53AE2">
      <w:pPr>
        <w:tabs>
          <w:tab w:val="left" w:pos="5385"/>
        </w:tabs>
        <w:spacing w:after="0" w:line="240" w:lineRule="auto"/>
        <w:ind w:right="80"/>
        <w:jc w:val="both"/>
        <w:rPr>
          <w:rFonts w:cs="Arial"/>
          <w:sz w:val="24"/>
          <w:szCs w:val="24"/>
        </w:rPr>
      </w:pPr>
      <w:r>
        <w:rPr>
          <w:rFonts w:cs="Arial"/>
          <w:sz w:val="24"/>
          <w:szCs w:val="24"/>
        </w:rPr>
        <w:t>We are looking for someone who enjoys working with children, can remain calm and positive, and has strong communication and interpersonal skills.  We are looking for someone who can be a role model to our children and support them in being successful learners</w:t>
      </w:r>
      <w:r w:rsidRPr="009152DA">
        <w:rPr>
          <w:rFonts w:cs="Arial"/>
          <w:sz w:val="24"/>
          <w:szCs w:val="24"/>
        </w:rPr>
        <w:t>.</w:t>
      </w:r>
      <w:bookmarkStart w:id="1" w:name="_Hlk162262767"/>
      <w:r w:rsidR="00DC7845" w:rsidRPr="009152DA">
        <w:rPr>
          <w:rFonts w:cs="Calibri-Bold"/>
          <w:bCs/>
          <w:sz w:val="24"/>
          <w:szCs w:val="24"/>
        </w:rPr>
        <w:t xml:space="preserve"> The right candidate will combine excellence for supporting our learners and will be able to engender to all stakeholders the academy core values of kindness, resilience, respect and teamwork.</w:t>
      </w:r>
      <w:bookmarkEnd w:id="1"/>
    </w:p>
    <w:p w14:paraId="1E7EE1CC" w14:textId="77777777" w:rsidR="001A50CA" w:rsidRDefault="001A50CA">
      <w:pPr>
        <w:tabs>
          <w:tab w:val="left" w:pos="5385"/>
        </w:tabs>
        <w:spacing w:after="0" w:line="240" w:lineRule="auto"/>
        <w:ind w:right="80"/>
        <w:rPr>
          <w:rFonts w:cs="Arial"/>
          <w:color w:val="FF0000"/>
          <w:sz w:val="24"/>
          <w:szCs w:val="24"/>
        </w:rPr>
      </w:pPr>
    </w:p>
    <w:p w14:paraId="04A90F07" w14:textId="77777777" w:rsidR="001A50CA" w:rsidRDefault="00A53AE2">
      <w:pPr>
        <w:pStyle w:val="Heading3"/>
        <w:tabs>
          <w:tab w:val="clear" w:pos="5385"/>
        </w:tabs>
        <w:spacing w:after="0" w:line="240" w:lineRule="auto"/>
        <w:ind w:left="0" w:right="80"/>
        <w:jc w:val="both"/>
        <w:rPr>
          <w:color w:val="auto"/>
        </w:rPr>
      </w:pPr>
      <w:r>
        <w:rPr>
          <w:color w:val="auto"/>
        </w:rPr>
        <w:t>What the Trust will provide the successful candidate with:</w:t>
      </w:r>
    </w:p>
    <w:p w14:paraId="64B230B2"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 workplace where all staff are valued and treated with respect as outlined within the Trust’s Diamond Standards</w:t>
      </w:r>
    </w:p>
    <w:p w14:paraId="2302FC80" w14:textId="77777777" w:rsidR="001A50CA" w:rsidRDefault="00A53AE2">
      <w:pPr>
        <w:pStyle w:val="ListParagraph"/>
        <w:numPr>
          <w:ilvl w:val="0"/>
          <w:numId w:val="34"/>
        </w:numPr>
        <w:ind w:left="567"/>
        <w:jc w:val="both"/>
        <w:rPr>
          <w:rFonts w:cs="Arial"/>
          <w:sz w:val="24"/>
          <w:szCs w:val="24"/>
        </w:rPr>
      </w:pPr>
      <w:r>
        <w:rPr>
          <w:rFonts w:cs="Arial"/>
          <w:sz w:val="24"/>
          <w:szCs w:val="24"/>
        </w:rPr>
        <w:t>A passionate, enthusiastic and supportive Leadership Team</w:t>
      </w:r>
    </w:p>
    <w:p w14:paraId="449D7A30"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 listening and learning organisation where all staff are encouraged to be curious and share ideas for the Trust/academies/team to improve</w:t>
      </w:r>
    </w:p>
    <w:p w14:paraId="68656C69"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Hard working, committed and dedicated staff who strive to gain the best outcomes for all children across the Trust’s academies</w:t>
      </w:r>
    </w:p>
    <w:p w14:paraId="15FCE458" w14:textId="0506FC80"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Dedicated a</w:t>
      </w:r>
      <w:r w:rsidR="003914E3">
        <w:rPr>
          <w:rFonts w:cs="Arial"/>
          <w:sz w:val="24"/>
          <w:szCs w:val="24"/>
        </w:rPr>
        <w:t xml:space="preserve">pproach to children’s learning </w:t>
      </w:r>
      <w:r>
        <w:rPr>
          <w:rFonts w:cs="Arial"/>
          <w:sz w:val="24"/>
          <w:szCs w:val="24"/>
        </w:rPr>
        <w:t>to encourage them all to be the best they can be</w:t>
      </w:r>
    </w:p>
    <w:p w14:paraId="21D0C289"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Career enhancement opportunities within areas of interest as well as supporting ongoing professional development and training specific to job role</w:t>
      </w:r>
    </w:p>
    <w:p w14:paraId="60C3CEF2"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Dedicated line manager to discuss work streams and capacity</w:t>
      </w:r>
    </w:p>
    <w:p w14:paraId="52E6F733"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Free access to the Trust’s Wellbeing offer, which includes counselling, access to GP, Mindfulness and so much more.</w:t>
      </w:r>
    </w:p>
    <w:p w14:paraId="01A63ED7"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Free parking</w:t>
      </w:r>
    </w:p>
    <w:p w14:paraId="61C57361"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 xml:space="preserve">Enrolment into the local government pension scheme </w:t>
      </w:r>
    </w:p>
    <w:p w14:paraId="6EE82FB2"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 xml:space="preserve">All support contracts are employed on National Joint Council (NJC) for local government services (also known as Green book) </w:t>
      </w:r>
    </w:p>
    <w:p w14:paraId="5C7AB4B3" w14:textId="77777777" w:rsidR="001A50CA" w:rsidRDefault="00A53AE2">
      <w:pPr>
        <w:pStyle w:val="ListParagraph"/>
        <w:numPr>
          <w:ilvl w:val="0"/>
          <w:numId w:val="34"/>
        </w:numPr>
        <w:tabs>
          <w:tab w:val="left" w:pos="567"/>
        </w:tabs>
        <w:ind w:left="567"/>
        <w:jc w:val="both"/>
      </w:pPr>
      <w:r>
        <w:rPr>
          <w:rFonts w:cs="Arial"/>
          <w:sz w:val="24"/>
          <w:szCs w:val="24"/>
        </w:rPr>
        <w:t xml:space="preserve">Benefits of the Trust’s Staff Charter which can be found at </w:t>
      </w:r>
      <w:hyperlink r:id="rId13" w:history="1">
        <w:r>
          <w:rPr>
            <w:rStyle w:val="Hyperlink"/>
          </w:rPr>
          <w:t>TVED Staff Charter</w:t>
        </w:r>
      </w:hyperlink>
      <w:r>
        <w:t>.</w:t>
      </w:r>
    </w:p>
    <w:p w14:paraId="6A732CBD" w14:textId="77777777" w:rsidR="001A50CA" w:rsidRDefault="001A50CA">
      <w:pPr>
        <w:tabs>
          <w:tab w:val="left" w:pos="5385"/>
        </w:tabs>
        <w:spacing w:after="0" w:line="240" w:lineRule="auto"/>
        <w:ind w:right="222"/>
      </w:pPr>
    </w:p>
    <w:p w14:paraId="5F883636" w14:textId="77777777" w:rsidR="001A50CA" w:rsidRDefault="00A53AE2">
      <w:pPr>
        <w:tabs>
          <w:tab w:val="left" w:pos="5385"/>
        </w:tabs>
        <w:spacing w:after="0" w:line="240" w:lineRule="auto"/>
        <w:ind w:right="222"/>
        <w:rPr>
          <w:rFonts w:cs="Arial"/>
          <w:b/>
          <w:sz w:val="24"/>
          <w:szCs w:val="24"/>
        </w:rPr>
      </w:pPr>
      <w:r>
        <w:rPr>
          <w:b/>
        </w:rPr>
        <w:t>Safeguarding requirements for the role:</w:t>
      </w:r>
    </w:p>
    <w:p w14:paraId="07949082" w14:textId="77777777" w:rsidR="001A50CA" w:rsidRDefault="00A53AE2">
      <w:pPr>
        <w:tabs>
          <w:tab w:val="left" w:pos="5385"/>
        </w:tabs>
        <w:spacing w:after="0" w:line="240" w:lineRule="auto"/>
        <w:ind w:right="222"/>
        <w:jc w:val="both"/>
        <w:rPr>
          <w:rFonts w:cs="Arial"/>
          <w:sz w:val="24"/>
          <w:szCs w:val="24"/>
        </w:rPr>
      </w:pPr>
      <w:r>
        <w:rPr>
          <w:rFonts w:cs="Arial"/>
          <w:sz w:val="24"/>
          <w:szCs w:val="24"/>
        </w:rPr>
        <w:t>Tees Valley Education Multi Academy Trust is committed to safeguarding and promoting the welfare of children.  All appointments will be subject to a satisfactory enhanced DBS check.</w:t>
      </w:r>
    </w:p>
    <w:p w14:paraId="69788B5D" w14:textId="77777777" w:rsidR="001A50CA" w:rsidRDefault="001A50CA">
      <w:pPr>
        <w:tabs>
          <w:tab w:val="left" w:pos="5385"/>
        </w:tabs>
        <w:spacing w:after="0" w:line="240" w:lineRule="auto"/>
        <w:ind w:right="222"/>
        <w:jc w:val="both"/>
        <w:rPr>
          <w:rFonts w:cs="Arial"/>
          <w:color w:val="FF0000"/>
          <w:sz w:val="24"/>
          <w:szCs w:val="24"/>
        </w:rPr>
      </w:pPr>
    </w:p>
    <w:p w14:paraId="50875B35" w14:textId="77777777" w:rsidR="001A50CA" w:rsidRDefault="00A53AE2">
      <w:pPr>
        <w:pStyle w:val="BodyText3"/>
        <w:ind w:right="222"/>
        <w:jc w:val="both"/>
        <w:rPr>
          <w:sz w:val="24"/>
          <w:szCs w:val="24"/>
        </w:rPr>
      </w:pPr>
      <w:r>
        <w:rPr>
          <w:sz w:val="24"/>
          <w:szCs w:val="24"/>
        </w:rPr>
        <w:t>This post is exempt from the Rehabilitation of Offenders Act 1974 and, therefore, all convictions, cautions and bind-overs, including those regarded as “spent” must be declared.  The Trust’s Recruitment of Ex-Offender policy can be requested or visit the Trust’s website.</w:t>
      </w:r>
    </w:p>
    <w:p w14:paraId="73C2D3B9" w14:textId="77777777" w:rsidR="001A50CA" w:rsidRDefault="001A50CA">
      <w:pPr>
        <w:tabs>
          <w:tab w:val="left" w:pos="5385"/>
        </w:tabs>
        <w:spacing w:after="0" w:line="240" w:lineRule="auto"/>
        <w:ind w:right="222"/>
        <w:jc w:val="both"/>
        <w:rPr>
          <w:rFonts w:cs="Arial"/>
          <w:sz w:val="24"/>
          <w:szCs w:val="24"/>
        </w:rPr>
      </w:pPr>
    </w:p>
    <w:p w14:paraId="14414763" w14:textId="77777777" w:rsidR="001A50CA" w:rsidRDefault="00A53AE2">
      <w:pPr>
        <w:tabs>
          <w:tab w:val="left" w:pos="5385"/>
        </w:tabs>
        <w:spacing w:after="0" w:line="240" w:lineRule="auto"/>
        <w:ind w:right="222"/>
        <w:jc w:val="both"/>
        <w:rPr>
          <w:rFonts w:cs="Arial"/>
          <w:color w:val="FF0000"/>
          <w:sz w:val="23"/>
          <w:szCs w:val="23"/>
        </w:rPr>
      </w:pPr>
      <w:r>
        <w:rPr>
          <w:rFonts w:cs="Arial"/>
          <w:sz w:val="24"/>
          <w:szCs w:val="24"/>
        </w:rPr>
        <w:t>Applications are invited from prospective candidates who demonstrate that they are able to meet the essential criteria set out in the person specification and who have the vision, values and tenacity to join an outstanding team and help continue the journey towards excellence.</w:t>
      </w:r>
      <w:r>
        <w:rPr>
          <w:rFonts w:cs="Arial"/>
          <w:color w:val="FF0000"/>
          <w:sz w:val="23"/>
          <w:szCs w:val="23"/>
        </w:rPr>
        <w:br w:type="page"/>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3"/>
      </w:tblGrid>
      <w:tr w:rsidR="001A50CA" w14:paraId="1CD27CB5" w14:textId="77777777">
        <w:trPr>
          <w:trHeight w:val="567"/>
        </w:trPr>
        <w:tc>
          <w:tcPr>
            <w:tcW w:w="10773" w:type="dxa"/>
            <w:shd w:val="clear" w:color="auto" w:fill="2E74B5" w:themeFill="accent1" w:themeFillShade="BF"/>
          </w:tcPr>
          <w:p w14:paraId="275C5917" w14:textId="77777777" w:rsidR="001A50CA" w:rsidRDefault="00A53AE2">
            <w:pPr>
              <w:pStyle w:val="TableParagraph"/>
              <w:spacing w:before="2" w:line="419" w:lineRule="exact"/>
              <w:jc w:val="center"/>
              <w:rPr>
                <w:rFonts w:ascii="Calibri" w:eastAsia="Times New Roman" w:hAnsi="Calibri" w:cs="Times New Roman"/>
                <w:b/>
                <w:bCs/>
                <w:color w:val="FFFFFF"/>
                <w:sz w:val="36"/>
                <w:szCs w:val="36"/>
                <w:lang w:val="en-GB"/>
              </w:rPr>
            </w:pPr>
            <w:r>
              <w:rPr>
                <w:rFonts w:ascii="Calibri" w:eastAsia="Times New Roman" w:hAnsi="Calibri" w:cs="Times New Roman"/>
                <w:b/>
                <w:bCs/>
                <w:color w:val="FFFFFF"/>
                <w:sz w:val="36"/>
                <w:szCs w:val="36"/>
                <w:lang w:val="en-GB"/>
              </w:rPr>
              <w:t>JOB DESCRIPTION</w:t>
            </w:r>
          </w:p>
        </w:tc>
      </w:tr>
      <w:tr w:rsidR="001A50CA" w14:paraId="6E919660" w14:textId="77777777">
        <w:trPr>
          <w:trHeight w:val="1470"/>
        </w:trPr>
        <w:tc>
          <w:tcPr>
            <w:tcW w:w="10773" w:type="dxa"/>
          </w:tcPr>
          <w:p w14:paraId="5206EBD1" w14:textId="77777777" w:rsidR="001A50CA" w:rsidRDefault="00A53AE2">
            <w:pPr>
              <w:pStyle w:val="TableParagraph"/>
              <w:ind w:right="89"/>
              <w:jc w:val="both"/>
              <w:rPr>
                <w:rFonts w:asciiTheme="minorHAnsi" w:hAnsiTheme="minorHAnsi" w:cstheme="minorHAnsi"/>
              </w:rPr>
            </w:pP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work</w:t>
            </w:r>
            <w:r>
              <w:rPr>
                <w:rFonts w:asciiTheme="minorHAnsi" w:hAnsiTheme="minorHAnsi" w:cstheme="minorHAnsi"/>
                <w:spacing w:val="-4"/>
              </w:rPr>
              <w:t xml:space="preserve"> </w:t>
            </w:r>
            <w:r>
              <w:rPr>
                <w:rFonts w:asciiTheme="minorHAnsi" w:hAnsiTheme="minorHAnsi" w:cstheme="minorHAnsi"/>
              </w:rPr>
              <w:t>with</w:t>
            </w:r>
            <w:r>
              <w:rPr>
                <w:rFonts w:asciiTheme="minorHAnsi" w:hAnsiTheme="minorHAnsi" w:cstheme="minorHAnsi"/>
                <w:spacing w:val="-5"/>
              </w:rPr>
              <w:t xml:space="preserve"> </w:t>
            </w:r>
            <w:r>
              <w:rPr>
                <w:rFonts w:asciiTheme="minorHAnsi" w:hAnsiTheme="minorHAnsi" w:cstheme="minorHAnsi"/>
              </w:rPr>
              <w:t>teachers</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support</w:t>
            </w:r>
            <w:r>
              <w:rPr>
                <w:rFonts w:asciiTheme="minorHAnsi" w:hAnsiTheme="minorHAnsi" w:cstheme="minorHAnsi"/>
                <w:spacing w:val="-3"/>
              </w:rPr>
              <w:t xml:space="preserve"> </w:t>
            </w:r>
            <w:r>
              <w:rPr>
                <w:rFonts w:asciiTheme="minorHAnsi" w:hAnsiTheme="minorHAnsi" w:cstheme="minorHAnsi"/>
              </w:rPr>
              <w:t>teaching</w:t>
            </w:r>
            <w:r>
              <w:rPr>
                <w:rFonts w:asciiTheme="minorHAnsi" w:hAnsiTheme="minorHAnsi" w:cstheme="minorHAnsi"/>
                <w:spacing w:val="-4"/>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learning,</w:t>
            </w:r>
            <w:r>
              <w:rPr>
                <w:rFonts w:asciiTheme="minorHAnsi" w:hAnsiTheme="minorHAnsi" w:cstheme="minorHAnsi"/>
                <w:spacing w:val="-3"/>
              </w:rPr>
              <w:t xml:space="preserve"> </w:t>
            </w:r>
            <w:r>
              <w:rPr>
                <w:rFonts w:asciiTheme="minorHAnsi" w:hAnsiTheme="minorHAnsi" w:cstheme="minorHAnsi"/>
              </w:rPr>
              <w:t>providing</w:t>
            </w:r>
            <w:r>
              <w:rPr>
                <w:rFonts w:asciiTheme="minorHAnsi" w:hAnsiTheme="minorHAnsi" w:cstheme="minorHAnsi"/>
                <w:spacing w:val="-4"/>
              </w:rPr>
              <w:t xml:space="preserve"> </w:t>
            </w:r>
            <w:r>
              <w:rPr>
                <w:rFonts w:asciiTheme="minorHAnsi" w:hAnsiTheme="minorHAnsi" w:cstheme="minorHAnsi"/>
              </w:rPr>
              <w:t>specialist</w:t>
            </w:r>
            <w:r>
              <w:rPr>
                <w:rFonts w:asciiTheme="minorHAnsi" w:hAnsiTheme="minorHAnsi" w:cstheme="minorHAnsi"/>
                <w:spacing w:val="-3"/>
              </w:rPr>
              <w:t xml:space="preserve"> </w:t>
            </w:r>
            <w:r>
              <w:rPr>
                <w:rFonts w:asciiTheme="minorHAnsi" w:hAnsiTheme="minorHAnsi" w:cstheme="minorHAnsi"/>
              </w:rPr>
              <w:t>support</w:t>
            </w:r>
            <w:r>
              <w:rPr>
                <w:rFonts w:asciiTheme="minorHAnsi" w:hAnsiTheme="minorHAnsi" w:cstheme="minorHAnsi"/>
                <w:spacing w:val="-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3"/>
              </w:rPr>
              <w:t xml:space="preserve"> </w:t>
            </w:r>
            <w:r>
              <w:rPr>
                <w:rFonts w:asciiTheme="minorHAnsi" w:hAnsiTheme="minorHAnsi" w:cstheme="minorHAnsi"/>
              </w:rPr>
              <w:t>teacher</w:t>
            </w:r>
            <w:r>
              <w:rPr>
                <w:rFonts w:asciiTheme="minorHAnsi" w:hAnsiTheme="minorHAnsi" w:cstheme="minorHAnsi"/>
                <w:spacing w:val="-3"/>
              </w:rPr>
              <w:t xml:space="preserve"> </w:t>
            </w:r>
            <w:r>
              <w:rPr>
                <w:rFonts w:asciiTheme="minorHAnsi" w:hAnsiTheme="minorHAnsi" w:cstheme="minorHAnsi"/>
              </w:rPr>
              <w:t>in</w:t>
            </w:r>
            <w:r>
              <w:rPr>
                <w:rFonts w:asciiTheme="minorHAnsi" w:hAnsiTheme="minorHAnsi" w:cstheme="minorHAnsi"/>
                <w:spacing w:val="-4"/>
              </w:rPr>
              <w:t xml:space="preserve"> </w:t>
            </w:r>
            <w:r>
              <w:rPr>
                <w:rFonts w:asciiTheme="minorHAnsi" w:hAnsiTheme="minorHAnsi" w:cstheme="minorHAnsi"/>
              </w:rPr>
              <w:t>an</w:t>
            </w:r>
            <w:r>
              <w:rPr>
                <w:rFonts w:asciiTheme="minorHAnsi" w:hAnsiTheme="minorHAnsi" w:cstheme="minorHAnsi"/>
                <w:spacing w:val="-4"/>
              </w:rPr>
              <w:t xml:space="preserve"> </w:t>
            </w:r>
            <w:r>
              <w:rPr>
                <w:rFonts w:asciiTheme="minorHAnsi" w:hAnsiTheme="minorHAnsi" w:cstheme="minorHAnsi"/>
              </w:rPr>
              <w:t>aspect</w:t>
            </w:r>
            <w:r>
              <w:rPr>
                <w:rFonts w:asciiTheme="minorHAnsi" w:hAnsiTheme="minorHAnsi" w:cstheme="minorHAnsi"/>
                <w:spacing w:val="-5"/>
              </w:rPr>
              <w:t xml:space="preserve"> </w:t>
            </w:r>
            <w:r>
              <w:rPr>
                <w:rFonts w:asciiTheme="minorHAnsi" w:hAnsiTheme="minorHAnsi" w:cstheme="minorHAnsi"/>
              </w:rPr>
              <w:t>of the</w:t>
            </w:r>
            <w:r>
              <w:rPr>
                <w:rFonts w:asciiTheme="minorHAnsi" w:hAnsiTheme="minorHAnsi" w:cstheme="minorHAnsi"/>
                <w:spacing w:val="-9"/>
              </w:rPr>
              <w:t xml:space="preserve"> </w:t>
            </w:r>
            <w:r>
              <w:rPr>
                <w:rFonts w:asciiTheme="minorHAnsi" w:hAnsiTheme="minorHAnsi" w:cstheme="minorHAnsi"/>
              </w:rPr>
              <w:t>curriculum,</w:t>
            </w:r>
            <w:r>
              <w:rPr>
                <w:rFonts w:asciiTheme="minorHAnsi" w:hAnsiTheme="minorHAnsi" w:cstheme="minorHAnsi"/>
                <w:spacing w:val="-8"/>
              </w:rPr>
              <w:t xml:space="preserve"> </w:t>
            </w:r>
            <w:r>
              <w:rPr>
                <w:rFonts w:asciiTheme="minorHAnsi" w:hAnsiTheme="minorHAnsi" w:cstheme="minorHAnsi"/>
              </w:rPr>
              <w:t>age</w:t>
            </w:r>
            <w:r>
              <w:rPr>
                <w:rFonts w:asciiTheme="minorHAnsi" w:hAnsiTheme="minorHAnsi" w:cstheme="minorHAnsi"/>
                <w:spacing w:val="-7"/>
              </w:rPr>
              <w:t xml:space="preserve"> </w:t>
            </w:r>
            <w:r>
              <w:rPr>
                <w:rFonts w:asciiTheme="minorHAnsi" w:hAnsiTheme="minorHAnsi" w:cstheme="minorHAnsi"/>
              </w:rPr>
              <w:t>range</w:t>
            </w:r>
            <w:r>
              <w:rPr>
                <w:rFonts w:asciiTheme="minorHAnsi" w:hAnsiTheme="minorHAnsi" w:cstheme="minorHAnsi"/>
                <w:spacing w:val="-7"/>
              </w:rPr>
              <w:t xml:space="preserve"> </w:t>
            </w:r>
            <w:r>
              <w:rPr>
                <w:rFonts w:asciiTheme="minorHAnsi" w:hAnsiTheme="minorHAnsi" w:cstheme="minorHAnsi"/>
              </w:rPr>
              <w:t>or</w:t>
            </w:r>
            <w:r>
              <w:rPr>
                <w:rFonts w:asciiTheme="minorHAnsi" w:hAnsiTheme="minorHAnsi" w:cstheme="minorHAnsi"/>
                <w:spacing w:val="-8"/>
              </w:rPr>
              <w:t xml:space="preserve"> </w:t>
            </w:r>
            <w:r>
              <w:rPr>
                <w:rFonts w:asciiTheme="minorHAnsi" w:hAnsiTheme="minorHAnsi" w:cstheme="minorHAnsi"/>
              </w:rPr>
              <w:t>additional</w:t>
            </w:r>
            <w:r>
              <w:rPr>
                <w:rFonts w:asciiTheme="minorHAnsi" w:hAnsiTheme="minorHAnsi" w:cstheme="minorHAnsi"/>
                <w:spacing w:val="-9"/>
              </w:rPr>
              <w:t xml:space="preserve"> </w:t>
            </w:r>
            <w:r>
              <w:rPr>
                <w:rFonts w:asciiTheme="minorHAnsi" w:hAnsiTheme="minorHAnsi" w:cstheme="minorHAnsi"/>
              </w:rPr>
              <w:t>needs.</w:t>
            </w:r>
            <w:r>
              <w:rPr>
                <w:rFonts w:asciiTheme="minorHAnsi" w:hAnsiTheme="minorHAnsi" w:cstheme="minorHAnsi"/>
                <w:spacing w:val="-8"/>
              </w:rPr>
              <w:t xml:space="preserve"> </w:t>
            </w:r>
            <w:r>
              <w:rPr>
                <w:rFonts w:asciiTheme="minorHAnsi" w:hAnsiTheme="minorHAnsi" w:cstheme="minorHAnsi"/>
              </w:rPr>
              <w:t>This</w:t>
            </w:r>
            <w:r>
              <w:rPr>
                <w:rFonts w:asciiTheme="minorHAnsi" w:hAnsiTheme="minorHAnsi" w:cstheme="minorHAnsi"/>
                <w:spacing w:val="-9"/>
              </w:rPr>
              <w:t xml:space="preserve"> </w:t>
            </w:r>
            <w:r>
              <w:rPr>
                <w:rFonts w:asciiTheme="minorHAnsi" w:hAnsiTheme="minorHAnsi" w:cstheme="minorHAnsi"/>
              </w:rPr>
              <w:t>could</w:t>
            </w:r>
            <w:r>
              <w:rPr>
                <w:rFonts w:asciiTheme="minorHAnsi" w:hAnsiTheme="minorHAnsi" w:cstheme="minorHAnsi"/>
                <w:spacing w:val="-9"/>
              </w:rPr>
              <w:t xml:space="preserve"> </w:t>
            </w:r>
            <w:r>
              <w:rPr>
                <w:rFonts w:asciiTheme="minorHAnsi" w:hAnsiTheme="minorHAnsi" w:cstheme="minorHAnsi"/>
              </w:rPr>
              <w:t>include</w:t>
            </w:r>
            <w:r>
              <w:rPr>
                <w:rFonts w:asciiTheme="minorHAnsi" w:hAnsiTheme="minorHAnsi" w:cstheme="minorHAnsi"/>
                <w:spacing w:val="-7"/>
              </w:rPr>
              <w:t xml:space="preserve"> </w:t>
            </w:r>
            <w:r>
              <w:rPr>
                <w:rFonts w:asciiTheme="minorHAnsi" w:hAnsiTheme="minorHAnsi" w:cstheme="minorHAnsi"/>
              </w:rPr>
              <w:t>those</w:t>
            </w:r>
            <w:r>
              <w:rPr>
                <w:rFonts w:asciiTheme="minorHAnsi" w:hAnsiTheme="minorHAnsi" w:cstheme="minorHAnsi"/>
                <w:spacing w:val="-9"/>
              </w:rPr>
              <w:t xml:space="preserve"> </w:t>
            </w:r>
            <w:r>
              <w:rPr>
                <w:rFonts w:asciiTheme="minorHAnsi" w:hAnsiTheme="minorHAnsi" w:cstheme="minorHAnsi"/>
              </w:rPr>
              <w:t>requiring</w:t>
            </w:r>
            <w:r>
              <w:rPr>
                <w:rFonts w:asciiTheme="minorHAnsi" w:hAnsiTheme="minorHAnsi" w:cstheme="minorHAnsi"/>
                <w:spacing w:val="-9"/>
              </w:rPr>
              <w:t xml:space="preserve"> </w:t>
            </w:r>
            <w:r>
              <w:rPr>
                <w:rFonts w:asciiTheme="minorHAnsi" w:hAnsiTheme="minorHAnsi" w:cstheme="minorHAnsi"/>
              </w:rPr>
              <w:t>detailed</w:t>
            </w:r>
            <w:r>
              <w:rPr>
                <w:rFonts w:asciiTheme="minorHAnsi" w:hAnsiTheme="minorHAnsi" w:cstheme="minorHAnsi"/>
                <w:spacing w:val="-8"/>
              </w:rPr>
              <w:t xml:space="preserve"> </w:t>
            </w:r>
            <w:r>
              <w:rPr>
                <w:rFonts w:asciiTheme="minorHAnsi" w:hAnsiTheme="minorHAnsi" w:cstheme="minorHAnsi"/>
              </w:rPr>
              <w:t>and</w:t>
            </w:r>
            <w:r>
              <w:rPr>
                <w:rFonts w:asciiTheme="minorHAnsi" w:hAnsiTheme="minorHAnsi" w:cstheme="minorHAnsi"/>
                <w:spacing w:val="-9"/>
              </w:rPr>
              <w:t xml:space="preserve"> </w:t>
            </w:r>
            <w:r>
              <w:rPr>
                <w:rFonts w:asciiTheme="minorHAnsi" w:hAnsiTheme="minorHAnsi" w:cstheme="minorHAnsi"/>
              </w:rPr>
              <w:t>specialist</w:t>
            </w:r>
            <w:r>
              <w:rPr>
                <w:rFonts w:asciiTheme="minorHAnsi" w:hAnsiTheme="minorHAnsi" w:cstheme="minorHAnsi"/>
                <w:spacing w:val="-10"/>
              </w:rPr>
              <w:t xml:space="preserve"> </w:t>
            </w:r>
            <w:r>
              <w:rPr>
                <w:rFonts w:asciiTheme="minorHAnsi" w:hAnsiTheme="minorHAnsi" w:cstheme="minorHAnsi"/>
              </w:rPr>
              <w:t>knowledge in particular areas and will involve assisting the teacher in the whole planning and assessment cycle and the management/preparation of resources. Staff may also supervise whole classes occasionally (e.g.</w:t>
            </w:r>
            <w:r>
              <w:rPr>
                <w:rFonts w:asciiTheme="minorHAnsi" w:hAnsiTheme="minorHAnsi" w:cstheme="minorHAnsi"/>
                <w:spacing w:val="34"/>
              </w:rPr>
              <w:t xml:space="preserve"> </w:t>
            </w:r>
            <w:r>
              <w:rPr>
                <w:rFonts w:asciiTheme="minorHAnsi" w:hAnsiTheme="minorHAnsi" w:cstheme="minorHAnsi"/>
              </w:rPr>
              <w:t>short-term absence of teacher) or for regular short periods with teacher’s planning provided.</w:t>
            </w:r>
          </w:p>
        </w:tc>
      </w:tr>
      <w:tr w:rsidR="001A50CA" w14:paraId="3A6B51E5" w14:textId="77777777">
        <w:trPr>
          <w:trHeight w:val="441"/>
        </w:trPr>
        <w:tc>
          <w:tcPr>
            <w:tcW w:w="10773" w:type="dxa"/>
            <w:shd w:val="clear" w:color="auto" w:fill="2E74B5" w:themeFill="accent1" w:themeFillShade="BF"/>
          </w:tcPr>
          <w:p w14:paraId="6242DED4" w14:textId="77777777" w:rsidR="001A50CA" w:rsidRDefault="00A53AE2">
            <w:pPr>
              <w:pStyle w:val="TableParagraph"/>
              <w:spacing w:before="2" w:line="419" w:lineRule="exact"/>
              <w:jc w:val="center"/>
              <w:rPr>
                <w:rFonts w:asciiTheme="minorHAnsi" w:hAnsiTheme="minorHAnsi" w:cstheme="minorHAnsi"/>
                <w:b/>
                <w:color w:val="FFFFFF"/>
                <w:sz w:val="36"/>
                <w:szCs w:val="36"/>
              </w:rPr>
            </w:pPr>
            <w:r>
              <w:rPr>
                <w:rFonts w:asciiTheme="minorHAnsi" w:hAnsiTheme="minorHAnsi" w:cstheme="minorHAnsi"/>
                <w:b/>
                <w:color w:val="FFFFFF" w:themeColor="background1"/>
                <w:sz w:val="36"/>
                <w:szCs w:val="36"/>
              </w:rPr>
              <w:t>MAIN DUTIES AND RESPONSIBILITIES</w:t>
            </w:r>
          </w:p>
        </w:tc>
      </w:tr>
      <w:tr w:rsidR="001A50CA" w14:paraId="3F2C0664" w14:textId="77777777">
        <w:trPr>
          <w:trHeight w:val="3794"/>
        </w:trPr>
        <w:tc>
          <w:tcPr>
            <w:tcW w:w="10773" w:type="dxa"/>
          </w:tcPr>
          <w:p w14:paraId="423180BA" w14:textId="77777777" w:rsidR="001A50CA" w:rsidRDefault="00A53AE2">
            <w:pPr>
              <w:widowControl w:val="0"/>
              <w:numPr>
                <w:ilvl w:val="0"/>
                <w:numId w:val="42"/>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Use skills/training/experience to support all pupils</w:t>
            </w:r>
          </w:p>
          <w:p w14:paraId="002444CD" w14:textId="77777777" w:rsidR="001A50CA" w:rsidRDefault="00A53AE2">
            <w:pPr>
              <w:widowControl w:val="0"/>
              <w:numPr>
                <w:ilvl w:val="0"/>
                <w:numId w:val="42"/>
              </w:numPr>
              <w:autoSpaceDE w:val="0"/>
              <w:autoSpaceDN w:val="0"/>
              <w:spacing w:after="0" w:line="240" w:lineRule="auto"/>
              <w:contextualSpacing/>
              <w:rPr>
                <w:rFonts w:asciiTheme="minorHAnsi" w:hAnsiTheme="minorHAnsi" w:cstheme="minorHAnsi"/>
              </w:rPr>
            </w:pPr>
            <w:r>
              <w:rPr>
                <w:rFonts w:asciiTheme="minorHAnsi" w:hAnsiTheme="minorHAnsi" w:cstheme="minorHAnsi"/>
                <w:color w:val="000000"/>
              </w:rPr>
              <w:t>Promote the inclusion and acceptance of all pupils</w:t>
            </w:r>
          </w:p>
          <w:p w14:paraId="0A702F2A" w14:textId="77777777" w:rsidR="001A50CA" w:rsidRDefault="00A53AE2">
            <w:pPr>
              <w:pStyle w:val="TableParagraph"/>
              <w:numPr>
                <w:ilvl w:val="0"/>
                <w:numId w:val="42"/>
              </w:numPr>
              <w:tabs>
                <w:tab w:val="left" w:pos="828"/>
                <w:tab w:val="left" w:pos="829"/>
              </w:tabs>
              <w:spacing w:before="1"/>
              <w:rPr>
                <w:rFonts w:asciiTheme="minorHAnsi" w:hAnsiTheme="minorHAnsi" w:cstheme="minorHAnsi"/>
              </w:rPr>
            </w:pPr>
            <w:r>
              <w:rPr>
                <w:rFonts w:asciiTheme="minorHAnsi" w:eastAsia="Times New Roman" w:hAnsiTheme="minorHAnsi" w:cstheme="minorHAnsi"/>
                <w:lang w:val="en" w:eastAsia="en-GB"/>
              </w:rPr>
              <w:t>Work with classes, small groups and individuals in order to support them accessing learning across the curriculum as directed by the class teacher</w:t>
            </w:r>
            <w:r>
              <w:rPr>
                <w:rFonts w:asciiTheme="minorHAnsi" w:hAnsiTheme="minorHAnsi" w:cstheme="minorHAnsi"/>
              </w:rPr>
              <w:t xml:space="preserve"> </w:t>
            </w:r>
          </w:p>
          <w:p w14:paraId="0CCE04B3" w14:textId="77777777" w:rsidR="001A50CA" w:rsidRDefault="00A53AE2">
            <w:pPr>
              <w:pStyle w:val="TableParagraph"/>
              <w:numPr>
                <w:ilvl w:val="0"/>
                <w:numId w:val="42"/>
              </w:numPr>
              <w:tabs>
                <w:tab w:val="left" w:pos="828"/>
                <w:tab w:val="left" w:pos="829"/>
              </w:tabs>
              <w:spacing w:before="1"/>
              <w:rPr>
                <w:rFonts w:asciiTheme="minorHAnsi" w:hAnsiTheme="minorHAnsi" w:cstheme="minorHAnsi"/>
              </w:rPr>
            </w:pPr>
            <w:r>
              <w:rPr>
                <w:rFonts w:asciiTheme="minorHAnsi" w:hAnsiTheme="minorHAnsi" w:cstheme="minorHAnsi"/>
              </w:rPr>
              <w:t>Encourage pupils to interact with others and engage in activities led by the</w:t>
            </w:r>
            <w:r>
              <w:rPr>
                <w:rFonts w:asciiTheme="minorHAnsi" w:hAnsiTheme="minorHAnsi" w:cstheme="minorHAnsi"/>
                <w:spacing w:val="-16"/>
              </w:rPr>
              <w:t xml:space="preserve"> </w:t>
            </w:r>
            <w:r>
              <w:rPr>
                <w:rFonts w:asciiTheme="minorHAnsi" w:hAnsiTheme="minorHAnsi" w:cstheme="minorHAnsi"/>
              </w:rPr>
              <w:t>teacher</w:t>
            </w:r>
          </w:p>
          <w:p w14:paraId="56970FD9" w14:textId="77777777" w:rsidR="001A50CA" w:rsidRDefault="00A53AE2">
            <w:pPr>
              <w:widowControl w:val="0"/>
              <w:numPr>
                <w:ilvl w:val="0"/>
                <w:numId w:val="42"/>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Support pupils in their own personal development to be successful through promoting excellent attitudes towards learning and behaviour</w:t>
            </w:r>
          </w:p>
          <w:p w14:paraId="7C47D7B1" w14:textId="77777777" w:rsidR="001A50CA" w:rsidRDefault="00A53AE2">
            <w:pPr>
              <w:pStyle w:val="TableParagraph"/>
              <w:numPr>
                <w:ilvl w:val="0"/>
                <w:numId w:val="42"/>
              </w:numPr>
              <w:tabs>
                <w:tab w:val="left" w:pos="828"/>
                <w:tab w:val="left" w:pos="829"/>
              </w:tabs>
              <w:ind w:right="88"/>
              <w:rPr>
                <w:rFonts w:asciiTheme="minorHAnsi" w:hAnsiTheme="minorHAnsi" w:cstheme="minorHAnsi"/>
              </w:rPr>
            </w:pPr>
            <w:r>
              <w:rPr>
                <w:rFonts w:asciiTheme="minorHAnsi" w:hAnsiTheme="minorHAnsi" w:cstheme="minorHAnsi"/>
              </w:rPr>
              <w:t>Supervise and provide particular support for pupils, including those with special needs, ensuring their safety and access to learning</w:t>
            </w:r>
            <w:r>
              <w:rPr>
                <w:rFonts w:asciiTheme="minorHAnsi" w:hAnsiTheme="minorHAnsi" w:cstheme="minorHAnsi"/>
                <w:spacing w:val="-4"/>
              </w:rPr>
              <w:t xml:space="preserve"> </w:t>
            </w:r>
            <w:r>
              <w:rPr>
                <w:rFonts w:asciiTheme="minorHAnsi" w:hAnsiTheme="minorHAnsi" w:cstheme="minorHAnsi"/>
              </w:rPr>
              <w:t>activities</w:t>
            </w:r>
            <w:r>
              <w:rPr>
                <w:rFonts w:asciiTheme="minorHAnsi" w:hAnsiTheme="minorHAnsi" w:cstheme="minorHAnsi"/>
                <w:color w:val="000000"/>
              </w:rPr>
              <w:t xml:space="preserve"> </w:t>
            </w:r>
          </w:p>
          <w:p w14:paraId="6B2A8EC5" w14:textId="77777777" w:rsidR="001A50CA" w:rsidRDefault="00A53AE2">
            <w:pPr>
              <w:pStyle w:val="TableParagraph"/>
              <w:numPr>
                <w:ilvl w:val="0"/>
                <w:numId w:val="42"/>
              </w:numPr>
              <w:tabs>
                <w:tab w:val="left" w:pos="828"/>
                <w:tab w:val="left" w:pos="829"/>
              </w:tabs>
              <w:ind w:right="88"/>
              <w:rPr>
                <w:rFonts w:asciiTheme="minorHAnsi" w:hAnsiTheme="minorHAnsi" w:cstheme="minorHAnsi"/>
              </w:rPr>
            </w:pPr>
            <w:r>
              <w:rPr>
                <w:rFonts w:asciiTheme="minorHAnsi" w:hAnsiTheme="minorHAnsi" w:cstheme="minorHAnsi"/>
                <w:color w:val="000000"/>
              </w:rPr>
              <w:t>Establish constructive relationships with pupils and interact with them according to individual needs</w:t>
            </w:r>
          </w:p>
          <w:p w14:paraId="5AB403F1" w14:textId="77777777" w:rsidR="001A50CA" w:rsidRDefault="00A53AE2">
            <w:pPr>
              <w:widowControl w:val="0"/>
              <w:numPr>
                <w:ilvl w:val="0"/>
                <w:numId w:val="42"/>
              </w:numPr>
              <w:tabs>
                <w:tab w:val="left" w:pos="1320"/>
              </w:tabs>
              <w:autoSpaceDE w:val="0"/>
              <w:autoSpaceDN w:val="0"/>
              <w:adjustRightInd w:val="0"/>
              <w:spacing w:after="0" w:line="240" w:lineRule="auto"/>
              <w:contextualSpacing/>
              <w:rPr>
                <w:rFonts w:asciiTheme="minorHAnsi" w:hAnsiTheme="minorHAnsi" w:cstheme="minorHAnsi"/>
                <w:color w:val="000000"/>
              </w:rPr>
            </w:pPr>
            <w:r>
              <w:rPr>
                <w:rFonts w:asciiTheme="minorHAnsi" w:hAnsiTheme="minorHAnsi" w:cstheme="minorHAnsi"/>
              </w:rPr>
              <w:t>Supervise pupils who may be working outside normal timetables or who need 1:1 support outside the classroom</w:t>
            </w:r>
          </w:p>
          <w:p w14:paraId="47080F70" w14:textId="77777777" w:rsidR="001A50CA" w:rsidRDefault="00A53AE2">
            <w:pPr>
              <w:pStyle w:val="TableParagraph"/>
              <w:numPr>
                <w:ilvl w:val="0"/>
                <w:numId w:val="42"/>
              </w:numPr>
              <w:tabs>
                <w:tab w:val="left" w:pos="828"/>
                <w:tab w:val="left" w:pos="829"/>
              </w:tabs>
              <w:rPr>
                <w:rFonts w:asciiTheme="minorHAnsi" w:hAnsiTheme="minorHAnsi" w:cstheme="minorHAnsi"/>
              </w:rPr>
            </w:pPr>
            <w:r>
              <w:rPr>
                <w:rFonts w:asciiTheme="minorHAnsi" w:hAnsiTheme="minorHAnsi" w:cstheme="minorHAnsi"/>
              </w:rPr>
              <w:t>Provide feedback to pupils in relation to progress and achievement under the guidance of the</w:t>
            </w:r>
            <w:r>
              <w:rPr>
                <w:rFonts w:asciiTheme="minorHAnsi" w:hAnsiTheme="minorHAnsi" w:cstheme="minorHAnsi"/>
                <w:spacing w:val="-19"/>
              </w:rPr>
              <w:t xml:space="preserve"> </w:t>
            </w:r>
            <w:r>
              <w:rPr>
                <w:rFonts w:asciiTheme="minorHAnsi" w:hAnsiTheme="minorHAnsi" w:cstheme="minorHAnsi"/>
              </w:rPr>
              <w:t>teacher</w:t>
            </w:r>
          </w:p>
          <w:p w14:paraId="1B452231" w14:textId="77777777" w:rsidR="001A50CA" w:rsidRDefault="00A53AE2">
            <w:pPr>
              <w:widowControl w:val="0"/>
              <w:numPr>
                <w:ilvl w:val="0"/>
                <w:numId w:val="42"/>
              </w:numPr>
              <w:autoSpaceDE w:val="0"/>
              <w:autoSpaceDN w:val="0"/>
              <w:spacing w:after="0" w:line="240" w:lineRule="auto"/>
              <w:contextualSpacing/>
              <w:rPr>
                <w:rFonts w:asciiTheme="minorHAnsi" w:hAnsiTheme="minorHAnsi" w:cstheme="minorHAnsi"/>
              </w:rPr>
            </w:pPr>
            <w:r>
              <w:rPr>
                <w:rFonts w:asciiTheme="minorHAnsi" w:eastAsia="Times New Roman" w:hAnsiTheme="minorHAnsi" w:cstheme="minorHAnsi"/>
                <w:lang w:val="en" w:eastAsia="en-GB"/>
              </w:rPr>
              <w:t>Supervise pupils and ensure they are happy and safe at playtimes and lunchtimes</w:t>
            </w:r>
          </w:p>
          <w:p w14:paraId="463D77DC" w14:textId="77777777" w:rsidR="001A50CA" w:rsidRDefault="001A50CA">
            <w:pPr>
              <w:widowControl w:val="0"/>
              <w:overflowPunct w:val="0"/>
              <w:autoSpaceDE w:val="0"/>
              <w:autoSpaceDN w:val="0"/>
              <w:adjustRightInd w:val="0"/>
              <w:spacing w:after="0" w:line="240" w:lineRule="auto"/>
              <w:ind w:right="-534"/>
              <w:rPr>
                <w:rFonts w:cs="Calibri"/>
                <w:b/>
                <w:sz w:val="24"/>
                <w:szCs w:val="24"/>
              </w:rPr>
            </w:pPr>
          </w:p>
        </w:tc>
      </w:tr>
      <w:tr w:rsidR="001A50CA" w14:paraId="2BF26046" w14:textId="77777777">
        <w:trPr>
          <w:trHeight w:val="438"/>
        </w:trPr>
        <w:tc>
          <w:tcPr>
            <w:tcW w:w="10773" w:type="dxa"/>
            <w:shd w:val="clear" w:color="auto" w:fill="4F81BC"/>
          </w:tcPr>
          <w:p w14:paraId="16FE1182" w14:textId="77777777" w:rsidR="001A50CA" w:rsidRDefault="00A53AE2">
            <w:pPr>
              <w:pStyle w:val="TableParagraph"/>
              <w:spacing w:before="2" w:line="419" w:lineRule="exact"/>
              <w:jc w:val="center"/>
              <w:rPr>
                <w:rFonts w:ascii="Calibri" w:eastAsia="Calibri" w:hAnsi="Calibri" w:cs="Calibri"/>
                <w:b/>
                <w:color w:val="FFFFFF"/>
                <w:sz w:val="36"/>
                <w:lang w:val="en-GB"/>
              </w:rPr>
            </w:pPr>
            <w:r>
              <w:rPr>
                <w:rFonts w:ascii="Calibri" w:eastAsia="Calibri" w:hAnsi="Calibri" w:cs="Calibri"/>
                <w:b/>
                <w:color w:val="FFFFFF"/>
                <w:sz w:val="36"/>
                <w:lang w:val="en-GB"/>
              </w:rPr>
              <w:t>SUPPORT FOR THE TEACHER</w:t>
            </w:r>
          </w:p>
        </w:tc>
      </w:tr>
      <w:tr w:rsidR="001A50CA" w14:paraId="5018EB8C" w14:textId="77777777">
        <w:trPr>
          <w:trHeight w:val="1312"/>
        </w:trPr>
        <w:tc>
          <w:tcPr>
            <w:tcW w:w="10773" w:type="dxa"/>
          </w:tcPr>
          <w:p w14:paraId="0C64322D" w14:textId="77777777" w:rsidR="001A50CA" w:rsidRDefault="00A53AE2">
            <w:pPr>
              <w:pStyle w:val="TableParagraph"/>
              <w:numPr>
                <w:ilvl w:val="0"/>
                <w:numId w:val="43"/>
              </w:numPr>
              <w:tabs>
                <w:tab w:val="left" w:pos="828"/>
                <w:tab w:val="left" w:pos="829"/>
              </w:tabs>
              <w:spacing w:line="280" w:lineRule="exact"/>
              <w:ind w:left="361" w:hanging="361"/>
              <w:rPr>
                <w:rFonts w:asciiTheme="minorHAnsi" w:hAnsiTheme="minorHAnsi" w:cstheme="minorHAnsi"/>
              </w:rPr>
            </w:pPr>
            <w:r>
              <w:rPr>
                <w:rFonts w:asciiTheme="minorHAnsi" w:hAnsiTheme="minorHAnsi" w:cstheme="minorHAnsi"/>
              </w:rPr>
              <w:t>Work with the teacher to establish an appropriate learning</w:t>
            </w:r>
            <w:r>
              <w:rPr>
                <w:rFonts w:asciiTheme="minorHAnsi" w:hAnsiTheme="minorHAnsi" w:cstheme="minorHAnsi"/>
                <w:spacing w:val="-11"/>
              </w:rPr>
              <w:t xml:space="preserve"> </w:t>
            </w:r>
            <w:r>
              <w:rPr>
                <w:rFonts w:asciiTheme="minorHAnsi" w:hAnsiTheme="minorHAnsi" w:cstheme="minorHAnsi"/>
              </w:rPr>
              <w:t>environment</w:t>
            </w:r>
          </w:p>
          <w:p w14:paraId="7AE5AC87" w14:textId="77777777" w:rsidR="001A50CA" w:rsidRDefault="00A53AE2">
            <w:pPr>
              <w:pStyle w:val="TableParagraph"/>
              <w:numPr>
                <w:ilvl w:val="0"/>
                <w:numId w:val="43"/>
              </w:numPr>
              <w:tabs>
                <w:tab w:val="left" w:pos="828"/>
                <w:tab w:val="left" w:pos="829"/>
              </w:tabs>
              <w:spacing w:line="279" w:lineRule="exact"/>
              <w:ind w:left="361" w:hanging="361"/>
              <w:rPr>
                <w:rFonts w:asciiTheme="minorHAnsi" w:hAnsiTheme="minorHAnsi" w:cstheme="minorHAnsi"/>
              </w:rPr>
            </w:pPr>
            <w:r>
              <w:rPr>
                <w:rFonts w:asciiTheme="minorHAnsi" w:hAnsiTheme="minorHAnsi" w:cstheme="minorHAnsi"/>
              </w:rPr>
              <w:t>Work with the teacher in lesson planning, evaluating and adjusting lessons/work plans as</w:t>
            </w:r>
            <w:r>
              <w:rPr>
                <w:rFonts w:asciiTheme="minorHAnsi" w:hAnsiTheme="minorHAnsi" w:cstheme="minorHAnsi"/>
                <w:spacing w:val="-25"/>
              </w:rPr>
              <w:t xml:space="preserve"> </w:t>
            </w:r>
            <w:r>
              <w:rPr>
                <w:rFonts w:asciiTheme="minorHAnsi" w:hAnsiTheme="minorHAnsi" w:cstheme="minorHAnsi"/>
              </w:rPr>
              <w:t>appropriate</w:t>
            </w:r>
          </w:p>
          <w:p w14:paraId="5818C27C" w14:textId="77777777" w:rsidR="001A50CA" w:rsidRDefault="00A53AE2">
            <w:pPr>
              <w:pStyle w:val="TableParagraph"/>
              <w:numPr>
                <w:ilvl w:val="0"/>
                <w:numId w:val="43"/>
              </w:numPr>
              <w:tabs>
                <w:tab w:val="left" w:pos="828"/>
                <w:tab w:val="left" w:pos="829"/>
              </w:tabs>
              <w:spacing w:line="279" w:lineRule="exact"/>
              <w:ind w:left="361" w:hanging="361"/>
              <w:rPr>
                <w:rFonts w:asciiTheme="minorHAnsi" w:hAnsiTheme="minorHAnsi" w:cstheme="minorHAnsi"/>
              </w:rPr>
            </w:pPr>
            <w:r>
              <w:rPr>
                <w:rFonts w:asciiTheme="minorHAnsi" w:hAnsiTheme="minorHAnsi" w:cstheme="minorHAnsi"/>
              </w:rPr>
              <w:t>Monitor</w:t>
            </w:r>
            <w:r>
              <w:rPr>
                <w:rFonts w:asciiTheme="minorHAnsi" w:hAnsiTheme="minorHAnsi" w:cstheme="minorHAnsi"/>
                <w:spacing w:val="5"/>
              </w:rPr>
              <w:t xml:space="preserve"> </w:t>
            </w:r>
            <w:r>
              <w:rPr>
                <w:rFonts w:asciiTheme="minorHAnsi" w:hAnsiTheme="minorHAnsi" w:cstheme="minorHAnsi"/>
              </w:rPr>
              <w:t>and</w:t>
            </w:r>
            <w:r>
              <w:rPr>
                <w:rFonts w:asciiTheme="minorHAnsi" w:hAnsiTheme="minorHAnsi" w:cstheme="minorHAnsi"/>
                <w:spacing w:val="5"/>
              </w:rPr>
              <w:t xml:space="preserve"> </w:t>
            </w:r>
            <w:r>
              <w:rPr>
                <w:rFonts w:asciiTheme="minorHAnsi" w:hAnsiTheme="minorHAnsi" w:cstheme="minorHAnsi"/>
              </w:rPr>
              <w:t>evaluate</w:t>
            </w:r>
            <w:r>
              <w:rPr>
                <w:rFonts w:asciiTheme="minorHAnsi" w:hAnsiTheme="minorHAnsi" w:cstheme="minorHAnsi"/>
                <w:spacing w:val="6"/>
              </w:rPr>
              <w:t xml:space="preserve"> </w:t>
            </w:r>
            <w:r>
              <w:rPr>
                <w:rFonts w:asciiTheme="minorHAnsi" w:hAnsiTheme="minorHAnsi" w:cstheme="minorHAnsi"/>
              </w:rPr>
              <w:t>pupils’</w:t>
            </w:r>
            <w:r>
              <w:rPr>
                <w:rFonts w:asciiTheme="minorHAnsi" w:hAnsiTheme="minorHAnsi" w:cstheme="minorHAnsi"/>
                <w:spacing w:val="9"/>
              </w:rPr>
              <w:t xml:space="preserve"> </w:t>
            </w:r>
            <w:r>
              <w:rPr>
                <w:rFonts w:asciiTheme="minorHAnsi" w:hAnsiTheme="minorHAnsi" w:cstheme="minorHAnsi"/>
              </w:rPr>
              <w:t>responses</w:t>
            </w:r>
            <w:r>
              <w:rPr>
                <w:rFonts w:asciiTheme="minorHAnsi" w:hAnsiTheme="minorHAnsi" w:cstheme="minorHAnsi"/>
                <w:spacing w:val="5"/>
              </w:rPr>
              <w:t xml:space="preserve"> </w:t>
            </w:r>
            <w:r>
              <w:rPr>
                <w:rFonts w:asciiTheme="minorHAnsi" w:hAnsiTheme="minorHAnsi" w:cstheme="minorHAnsi"/>
              </w:rPr>
              <w:t>to</w:t>
            </w:r>
            <w:r>
              <w:rPr>
                <w:rFonts w:asciiTheme="minorHAnsi" w:hAnsiTheme="minorHAnsi" w:cstheme="minorHAnsi"/>
                <w:spacing w:val="8"/>
              </w:rPr>
              <w:t xml:space="preserve"> </w:t>
            </w:r>
            <w:r>
              <w:rPr>
                <w:rFonts w:asciiTheme="minorHAnsi" w:hAnsiTheme="minorHAnsi" w:cstheme="minorHAnsi"/>
              </w:rPr>
              <w:t>learning</w:t>
            </w:r>
            <w:r>
              <w:rPr>
                <w:rFonts w:asciiTheme="minorHAnsi" w:hAnsiTheme="minorHAnsi" w:cstheme="minorHAnsi"/>
                <w:spacing w:val="7"/>
              </w:rPr>
              <w:t xml:space="preserve"> </w:t>
            </w:r>
            <w:r>
              <w:rPr>
                <w:rFonts w:asciiTheme="minorHAnsi" w:hAnsiTheme="minorHAnsi" w:cstheme="minorHAnsi"/>
              </w:rPr>
              <w:t>activities</w:t>
            </w:r>
            <w:r>
              <w:rPr>
                <w:rFonts w:asciiTheme="minorHAnsi" w:hAnsiTheme="minorHAnsi" w:cstheme="minorHAnsi"/>
                <w:spacing w:val="6"/>
              </w:rPr>
              <w:t xml:space="preserve"> </w:t>
            </w:r>
            <w:r>
              <w:rPr>
                <w:rFonts w:asciiTheme="minorHAnsi" w:hAnsiTheme="minorHAnsi" w:cstheme="minorHAnsi"/>
              </w:rPr>
              <w:t>through</w:t>
            </w:r>
            <w:r>
              <w:rPr>
                <w:rFonts w:asciiTheme="minorHAnsi" w:hAnsiTheme="minorHAnsi" w:cstheme="minorHAnsi"/>
                <w:spacing w:val="4"/>
              </w:rPr>
              <w:t xml:space="preserve"> </w:t>
            </w:r>
            <w:r>
              <w:rPr>
                <w:rFonts w:asciiTheme="minorHAnsi" w:hAnsiTheme="minorHAnsi" w:cstheme="minorHAnsi"/>
              </w:rPr>
              <w:t>observation</w:t>
            </w:r>
            <w:r>
              <w:rPr>
                <w:rFonts w:asciiTheme="minorHAnsi" w:hAnsiTheme="minorHAnsi" w:cstheme="minorHAnsi"/>
                <w:spacing w:val="8"/>
              </w:rPr>
              <w:t xml:space="preserve"> </w:t>
            </w:r>
            <w:r>
              <w:rPr>
                <w:rFonts w:asciiTheme="minorHAnsi" w:hAnsiTheme="minorHAnsi" w:cstheme="minorHAnsi"/>
              </w:rPr>
              <w:t>and</w:t>
            </w:r>
            <w:r>
              <w:rPr>
                <w:rFonts w:asciiTheme="minorHAnsi" w:hAnsiTheme="minorHAnsi" w:cstheme="minorHAnsi"/>
                <w:spacing w:val="7"/>
              </w:rPr>
              <w:t xml:space="preserve"> </w:t>
            </w:r>
            <w:r>
              <w:rPr>
                <w:rFonts w:asciiTheme="minorHAnsi" w:hAnsiTheme="minorHAnsi" w:cstheme="minorHAnsi"/>
              </w:rPr>
              <w:t>planned</w:t>
            </w:r>
            <w:r>
              <w:rPr>
                <w:rFonts w:asciiTheme="minorHAnsi" w:hAnsiTheme="minorHAnsi" w:cstheme="minorHAnsi"/>
                <w:spacing w:val="6"/>
              </w:rPr>
              <w:t xml:space="preserve"> </w:t>
            </w:r>
            <w:r>
              <w:rPr>
                <w:rFonts w:asciiTheme="minorHAnsi" w:hAnsiTheme="minorHAnsi" w:cstheme="minorHAnsi"/>
              </w:rPr>
              <w:t>recording</w:t>
            </w:r>
          </w:p>
          <w:p w14:paraId="48E9EA3C" w14:textId="77777777" w:rsidR="001A50CA" w:rsidRDefault="00A53AE2">
            <w:pPr>
              <w:pStyle w:val="TableParagraph"/>
              <w:ind w:left="361"/>
              <w:rPr>
                <w:rFonts w:asciiTheme="minorHAnsi" w:hAnsiTheme="minorHAnsi" w:cstheme="minorHAnsi"/>
              </w:rPr>
            </w:pPr>
            <w:r>
              <w:rPr>
                <w:rFonts w:asciiTheme="minorHAnsi" w:hAnsiTheme="minorHAnsi" w:cstheme="minorHAnsi"/>
              </w:rPr>
              <w:t>of achievement against pre-determined learning objectives</w:t>
            </w:r>
          </w:p>
          <w:p w14:paraId="50CBDBCF" w14:textId="77777777" w:rsidR="001A50CA" w:rsidRDefault="00A53AE2">
            <w:pPr>
              <w:pStyle w:val="TableParagraph"/>
              <w:numPr>
                <w:ilvl w:val="0"/>
                <w:numId w:val="43"/>
              </w:numPr>
              <w:tabs>
                <w:tab w:val="left" w:pos="828"/>
                <w:tab w:val="left" w:pos="829"/>
              </w:tabs>
              <w:spacing w:before="1"/>
              <w:ind w:left="361" w:right="93"/>
              <w:rPr>
                <w:rFonts w:asciiTheme="minorHAnsi" w:hAnsiTheme="minorHAnsi" w:cstheme="minorHAnsi"/>
              </w:rPr>
            </w:pPr>
            <w:r>
              <w:rPr>
                <w:rFonts w:asciiTheme="minorHAnsi" w:hAnsiTheme="minorHAnsi" w:cstheme="minorHAnsi"/>
              </w:rPr>
              <w:t>Provide objective and accurate feedback and reports as required, to the teacher on pupil achievement, progress and other matters, ensuring the availability of appropriate</w:t>
            </w:r>
            <w:r>
              <w:rPr>
                <w:rFonts w:asciiTheme="minorHAnsi" w:hAnsiTheme="minorHAnsi" w:cstheme="minorHAnsi"/>
                <w:spacing w:val="-11"/>
              </w:rPr>
              <w:t xml:space="preserve"> </w:t>
            </w:r>
            <w:r>
              <w:rPr>
                <w:rFonts w:asciiTheme="minorHAnsi" w:hAnsiTheme="minorHAnsi" w:cstheme="minorHAnsi"/>
              </w:rPr>
              <w:t>evidence</w:t>
            </w:r>
          </w:p>
          <w:p w14:paraId="37BC7023" w14:textId="77777777" w:rsidR="001A50CA" w:rsidRDefault="00A53AE2">
            <w:pPr>
              <w:pStyle w:val="TableParagraph"/>
              <w:numPr>
                <w:ilvl w:val="0"/>
                <w:numId w:val="43"/>
              </w:numPr>
              <w:tabs>
                <w:tab w:val="left" w:pos="828"/>
                <w:tab w:val="left" w:pos="829"/>
              </w:tabs>
              <w:spacing w:before="1"/>
              <w:ind w:left="361" w:right="92"/>
              <w:rPr>
                <w:rFonts w:asciiTheme="minorHAnsi" w:hAnsiTheme="minorHAnsi" w:cstheme="minorHAnsi"/>
              </w:rPr>
            </w:pPr>
            <w:r>
              <w:rPr>
                <w:rFonts w:asciiTheme="minorHAnsi" w:hAnsiTheme="minorHAnsi" w:cstheme="minorHAnsi"/>
              </w:rPr>
              <w:t>Be responsible for keeping and updating records as agreed with the teacher, contributing to reviews of systems/records as</w:t>
            </w:r>
            <w:r>
              <w:rPr>
                <w:rFonts w:asciiTheme="minorHAnsi" w:hAnsiTheme="minorHAnsi" w:cstheme="minorHAnsi"/>
                <w:spacing w:val="-4"/>
              </w:rPr>
              <w:t xml:space="preserve"> </w:t>
            </w:r>
            <w:r>
              <w:rPr>
                <w:rFonts w:asciiTheme="minorHAnsi" w:hAnsiTheme="minorHAnsi" w:cstheme="minorHAnsi"/>
              </w:rPr>
              <w:t>requested</w:t>
            </w:r>
          </w:p>
          <w:p w14:paraId="5326C3AF" w14:textId="77777777" w:rsidR="001A50CA" w:rsidRDefault="00A53AE2">
            <w:pPr>
              <w:pStyle w:val="TableParagraph"/>
              <w:numPr>
                <w:ilvl w:val="0"/>
                <w:numId w:val="43"/>
              </w:numPr>
              <w:tabs>
                <w:tab w:val="left" w:pos="828"/>
                <w:tab w:val="left" w:pos="829"/>
              </w:tabs>
              <w:spacing w:line="279" w:lineRule="exact"/>
              <w:ind w:left="361" w:hanging="361"/>
              <w:rPr>
                <w:rFonts w:asciiTheme="minorHAnsi" w:hAnsiTheme="minorHAnsi" w:cstheme="minorHAnsi"/>
              </w:rPr>
            </w:pPr>
            <w:r>
              <w:rPr>
                <w:rFonts w:asciiTheme="minorHAnsi" w:hAnsiTheme="minorHAnsi" w:cstheme="minorHAnsi"/>
              </w:rPr>
              <w:t>Undertake feedback/marking of pupils’ work, recording</w:t>
            </w:r>
            <w:r>
              <w:rPr>
                <w:rFonts w:asciiTheme="minorHAnsi" w:hAnsiTheme="minorHAnsi" w:cstheme="minorHAnsi"/>
                <w:spacing w:val="-10"/>
              </w:rPr>
              <w:t xml:space="preserve"> </w:t>
            </w:r>
            <w:r>
              <w:rPr>
                <w:rFonts w:asciiTheme="minorHAnsi" w:hAnsiTheme="minorHAnsi" w:cstheme="minorHAnsi"/>
              </w:rPr>
              <w:t>achievement/progress</w:t>
            </w:r>
          </w:p>
          <w:p w14:paraId="112DE9AB" w14:textId="77777777" w:rsidR="001A50CA" w:rsidRDefault="00A53AE2">
            <w:pPr>
              <w:pStyle w:val="TableParagraph"/>
              <w:numPr>
                <w:ilvl w:val="0"/>
                <w:numId w:val="43"/>
              </w:numPr>
              <w:tabs>
                <w:tab w:val="left" w:pos="828"/>
                <w:tab w:val="left" w:pos="829"/>
              </w:tabs>
              <w:ind w:left="361" w:right="90"/>
              <w:rPr>
                <w:rFonts w:asciiTheme="minorHAnsi" w:hAnsiTheme="minorHAnsi" w:cstheme="minorHAnsi"/>
              </w:rPr>
            </w:pPr>
            <w:r>
              <w:rPr>
                <w:rFonts w:asciiTheme="minorHAnsi" w:hAnsiTheme="minorHAnsi" w:cstheme="minorHAnsi"/>
              </w:rPr>
              <w:t>Promote positive values, attitudes and good pupil behaviour, dealing promptly with conflict and incidents in line with established policy and encourage pupils to take responsibility for their own</w:t>
            </w:r>
            <w:r>
              <w:rPr>
                <w:rFonts w:asciiTheme="minorHAnsi" w:hAnsiTheme="minorHAnsi" w:cstheme="minorHAnsi"/>
                <w:spacing w:val="-22"/>
              </w:rPr>
              <w:t xml:space="preserve"> </w:t>
            </w:r>
            <w:r>
              <w:rPr>
                <w:rFonts w:asciiTheme="minorHAnsi" w:hAnsiTheme="minorHAnsi" w:cstheme="minorHAnsi"/>
              </w:rPr>
              <w:t>behaviour</w:t>
            </w:r>
          </w:p>
          <w:p w14:paraId="2969F77A" w14:textId="77777777" w:rsidR="001A50CA" w:rsidRDefault="00A53AE2">
            <w:pPr>
              <w:pStyle w:val="TableParagraph"/>
              <w:numPr>
                <w:ilvl w:val="0"/>
                <w:numId w:val="43"/>
              </w:numPr>
              <w:tabs>
                <w:tab w:val="left" w:pos="828"/>
                <w:tab w:val="left" w:pos="829"/>
              </w:tabs>
              <w:spacing w:before="1"/>
              <w:ind w:left="361" w:right="95"/>
              <w:rPr>
                <w:rFonts w:asciiTheme="minorHAnsi" w:hAnsiTheme="minorHAnsi" w:cstheme="minorHAnsi"/>
              </w:rPr>
            </w:pPr>
            <w:r>
              <w:rPr>
                <w:rFonts w:asciiTheme="minorHAnsi" w:hAnsiTheme="minorHAnsi" w:cstheme="minorHAnsi"/>
              </w:rPr>
              <w:t>Liaise sensitively and effectively with parents/carers as agreed with the teacher within your role/responsibility and participate in feedback sessions/meetings with parents with, or as</w:t>
            </w:r>
            <w:r>
              <w:rPr>
                <w:rFonts w:asciiTheme="minorHAnsi" w:hAnsiTheme="minorHAnsi" w:cstheme="minorHAnsi"/>
                <w:spacing w:val="-21"/>
              </w:rPr>
              <w:t xml:space="preserve"> </w:t>
            </w:r>
            <w:r>
              <w:rPr>
                <w:rFonts w:asciiTheme="minorHAnsi" w:hAnsiTheme="minorHAnsi" w:cstheme="minorHAnsi"/>
              </w:rPr>
              <w:t>directed</w:t>
            </w:r>
          </w:p>
          <w:p w14:paraId="6147B931" w14:textId="77777777" w:rsidR="001A50CA" w:rsidRDefault="00A53AE2">
            <w:pPr>
              <w:pStyle w:val="TableParagraph"/>
              <w:numPr>
                <w:ilvl w:val="0"/>
                <w:numId w:val="43"/>
              </w:numPr>
              <w:tabs>
                <w:tab w:val="left" w:pos="828"/>
                <w:tab w:val="left" w:pos="829"/>
              </w:tabs>
              <w:spacing w:before="1"/>
              <w:ind w:left="361" w:hanging="361"/>
              <w:rPr>
                <w:rFonts w:asciiTheme="minorHAnsi" w:hAnsiTheme="minorHAnsi" w:cstheme="minorHAnsi"/>
              </w:rPr>
            </w:pPr>
            <w:r>
              <w:rPr>
                <w:rFonts w:asciiTheme="minorHAnsi" w:hAnsiTheme="minorHAnsi" w:cstheme="minorHAnsi"/>
              </w:rPr>
              <w:t>Provide general resource support and ensure the learning environment is in good order e.g. photocopying, preparation of classroom resources, displays and good classroom organization</w:t>
            </w:r>
          </w:p>
          <w:p w14:paraId="17987DA5" w14:textId="77777777" w:rsidR="001A50CA" w:rsidRDefault="001A50CA">
            <w:pPr>
              <w:widowControl w:val="0"/>
              <w:overflowPunct w:val="0"/>
              <w:autoSpaceDE w:val="0"/>
              <w:autoSpaceDN w:val="0"/>
              <w:adjustRightInd w:val="0"/>
              <w:spacing w:after="0" w:line="240" w:lineRule="auto"/>
              <w:ind w:right="-534"/>
              <w:rPr>
                <w:rFonts w:cs="Arial"/>
              </w:rPr>
            </w:pPr>
          </w:p>
        </w:tc>
      </w:tr>
      <w:tr w:rsidR="001A50CA" w14:paraId="1A078B0E" w14:textId="77777777">
        <w:trPr>
          <w:trHeight w:val="438"/>
        </w:trPr>
        <w:tc>
          <w:tcPr>
            <w:tcW w:w="10773" w:type="dxa"/>
            <w:shd w:val="clear" w:color="auto" w:fill="2E74B5" w:themeFill="accent1" w:themeFillShade="BF"/>
          </w:tcPr>
          <w:p w14:paraId="67113412" w14:textId="77777777" w:rsidR="001A50CA" w:rsidRDefault="00A53AE2">
            <w:pPr>
              <w:pStyle w:val="TableParagraph"/>
              <w:spacing w:before="2" w:line="419" w:lineRule="exact"/>
              <w:jc w:val="center"/>
              <w:rPr>
                <w:rFonts w:ascii="Calibri" w:eastAsia="Calibri" w:hAnsi="Calibri" w:cs="Calibri"/>
                <w:b/>
                <w:color w:val="FFFFFF"/>
                <w:sz w:val="36"/>
                <w:lang w:val="en-GB"/>
              </w:rPr>
            </w:pPr>
            <w:r>
              <w:rPr>
                <w:rFonts w:ascii="Calibri" w:eastAsia="Calibri" w:hAnsi="Calibri" w:cs="Calibri"/>
                <w:b/>
                <w:color w:val="FFFFFF"/>
                <w:sz w:val="36"/>
                <w:lang w:val="en-GB"/>
              </w:rPr>
              <w:t>SUPPORT FOR THE CURRICULUM</w:t>
            </w:r>
          </w:p>
        </w:tc>
      </w:tr>
      <w:tr w:rsidR="001A50CA" w14:paraId="68A5C5B0" w14:textId="77777777">
        <w:trPr>
          <w:trHeight w:val="1760"/>
        </w:trPr>
        <w:tc>
          <w:tcPr>
            <w:tcW w:w="10773" w:type="dxa"/>
          </w:tcPr>
          <w:p w14:paraId="2E6E5CDF" w14:textId="77777777" w:rsidR="001A50CA" w:rsidRDefault="00A53AE2">
            <w:pPr>
              <w:pStyle w:val="TableParagraph"/>
              <w:numPr>
                <w:ilvl w:val="0"/>
                <w:numId w:val="44"/>
              </w:numPr>
              <w:tabs>
                <w:tab w:val="left" w:pos="828"/>
                <w:tab w:val="left" w:pos="829"/>
              </w:tabs>
              <w:ind w:right="94"/>
              <w:rPr>
                <w:rFonts w:asciiTheme="minorHAnsi" w:hAnsiTheme="minorHAnsi" w:cstheme="minorHAnsi"/>
              </w:rPr>
            </w:pPr>
            <w:r>
              <w:rPr>
                <w:rFonts w:asciiTheme="minorHAnsi" w:hAnsiTheme="minorHAnsi" w:cstheme="minorHAnsi"/>
              </w:rPr>
              <w:t>Implement agreed learning activities/teaching programmes, adjusting activities according to pupil responses/needs</w:t>
            </w:r>
          </w:p>
          <w:p w14:paraId="5AEDA71C" w14:textId="77777777" w:rsidR="001A50CA" w:rsidRDefault="00A53AE2">
            <w:pPr>
              <w:pStyle w:val="TableParagraph"/>
              <w:numPr>
                <w:ilvl w:val="0"/>
                <w:numId w:val="44"/>
              </w:numPr>
              <w:tabs>
                <w:tab w:val="left" w:pos="828"/>
                <w:tab w:val="left" w:pos="829"/>
              </w:tabs>
              <w:spacing w:before="3" w:line="237" w:lineRule="auto"/>
              <w:ind w:right="96"/>
              <w:rPr>
                <w:rFonts w:asciiTheme="minorHAnsi" w:hAnsiTheme="minorHAnsi" w:cstheme="minorHAnsi"/>
              </w:rPr>
            </w:pPr>
            <w:r>
              <w:rPr>
                <w:rFonts w:asciiTheme="minorHAnsi" w:hAnsiTheme="minorHAnsi" w:cstheme="minorHAnsi"/>
              </w:rPr>
              <w:t>Implement agreed learning strategies/curriculum activities and make effective use of opportunities to support the development of relevant</w:t>
            </w:r>
            <w:r>
              <w:rPr>
                <w:rFonts w:asciiTheme="minorHAnsi" w:hAnsiTheme="minorHAnsi" w:cstheme="minorHAnsi"/>
                <w:spacing w:val="-10"/>
              </w:rPr>
              <w:t xml:space="preserve"> knowledge and </w:t>
            </w:r>
            <w:r>
              <w:rPr>
                <w:rFonts w:asciiTheme="minorHAnsi" w:hAnsiTheme="minorHAnsi" w:cstheme="minorHAnsi"/>
              </w:rPr>
              <w:t>skills</w:t>
            </w:r>
          </w:p>
          <w:p w14:paraId="6A30BDAD" w14:textId="77777777" w:rsidR="001A50CA" w:rsidRDefault="00A53AE2">
            <w:pPr>
              <w:pStyle w:val="TableParagraph"/>
              <w:numPr>
                <w:ilvl w:val="0"/>
                <w:numId w:val="44"/>
              </w:numPr>
              <w:tabs>
                <w:tab w:val="left" w:pos="828"/>
                <w:tab w:val="left" w:pos="829"/>
              </w:tabs>
              <w:spacing w:before="1"/>
              <w:ind w:hanging="361"/>
              <w:rPr>
                <w:rFonts w:asciiTheme="minorHAnsi" w:hAnsiTheme="minorHAnsi" w:cstheme="minorHAnsi"/>
              </w:rPr>
            </w:pPr>
            <w:r>
              <w:rPr>
                <w:rFonts w:asciiTheme="minorHAnsi" w:hAnsiTheme="minorHAnsi" w:cstheme="minorHAnsi"/>
              </w:rPr>
              <w:t>Help pupils to access learning activities through targeted support</w:t>
            </w:r>
          </w:p>
          <w:p w14:paraId="6AE99440" w14:textId="77777777" w:rsidR="001A50CA" w:rsidRDefault="00A53AE2">
            <w:pPr>
              <w:pStyle w:val="TableParagraph"/>
              <w:numPr>
                <w:ilvl w:val="0"/>
                <w:numId w:val="44"/>
              </w:numPr>
              <w:tabs>
                <w:tab w:val="left" w:pos="828"/>
                <w:tab w:val="left" w:pos="829"/>
              </w:tabs>
              <w:spacing w:before="1"/>
              <w:rPr>
                <w:rFonts w:asciiTheme="minorHAnsi" w:hAnsiTheme="minorHAnsi" w:cs="Tahoma"/>
              </w:rPr>
            </w:pPr>
            <w:r>
              <w:rPr>
                <w:rFonts w:asciiTheme="minorHAnsi" w:hAnsiTheme="minorHAnsi" w:cstheme="minorHAnsi"/>
              </w:rPr>
              <w:t>Determine the need for, prepare and maintain general and specialist equipment and</w:t>
            </w:r>
            <w:r>
              <w:rPr>
                <w:rFonts w:asciiTheme="minorHAnsi" w:hAnsiTheme="minorHAnsi" w:cstheme="minorHAnsi"/>
                <w:spacing w:val="-20"/>
              </w:rPr>
              <w:t xml:space="preserve"> </w:t>
            </w:r>
            <w:r>
              <w:rPr>
                <w:rFonts w:asciiTheme="minorHAnsi" w:hAnsiTheme="minorHAnsi" w:cstheme="minorHAnsi"/>
              </w:rPr>
              <w:t>resources</w:t>
            </w:r>
          </w:p>
          <w:p w14:paraId="1DE94580" w14:textId="77777777" w:rsidR="001A50CA" w:rsidRDefault="001A50CA">
            <w:pPr>
              <w:pStyle w:val="TableParagraph"/>
              <w:tabs>
                <w:tab w:val="left" w:pos="828"/>
                <w:tab w:val="left" w:pos="829"/>
              </w:tabs>
              <w:spacing w:before="1"/>
              <w:ind w:left="360"/>
              <w:rPr>
                <w:rFonts w:asciiTheme="minorHAnsi" w:hAnsiTheme="minorHAnsi" w:cs="Tahoma"/>
              </w:rPr>
            </w:pPr>
          </w:p>
          <w:p w14:paraId="191C08DC" w14:textId="77777777" w:rsidR="00C6545E" w:rsidRDefault="00C6545E">
            <w:pPr>
              <w:pStyle w:val="TableParagraph"/>
              <w:tabs>
                <w:tab w:val="left" w:pos="828"/>
                <w:tab w:val="left" w:pos="829"/>
              </w:tabs>
              <w:spacing w:before="1"/>
              <w:ind w:left="360"/>
              <w:rPr>
                <w:rFonts w:asciiTheme="minorHAnsi" w:hAnsiTheme="minorHAnsi" w:cs="Tahoma"/>
              </w:rPr>
            </w:pPr>
          </w:p>
          <w:p w14:paraId="638C8CBA" w14:textId="77777777" w:rsidR="00C6545E" w:rsidRDefault="00C6545E">
            <w:pPr>
              <w:pStyle w:val="TableParagraph"/>
              <w:tabs>
                <w:tab w:val="left" w:pos="828"/>
                <w:tab w:val="left" w:pos="829"/>
              </w:tabs>
              <w:spacing w:before="1"/>
              <w:ind w:left="360"/>
              <w:rPr>
                <w:rFonts w:asciiTheme="minorHAnsi" w:hAnsiTheme="minorHAnsi" w:cs="Tahoma"/>
              </w:rPr>
            </w:pPr>
          </w:p>
          <w:p w14:paraId="21FFAD3D" w14:textId="77777777" w:rsidR="00C6545E" w:rsidRDefault="00C6545E">
            <w:pPr>
              <w:pStyle w:val="TableParagraph"/>
              <w:tabs>
                <w:tab w:val="left" w:pos="828"/>
                <w:tab w:val="left" w:pos="829"/>
              </w:tabs>
              <w:spacing w:before="1"/>
              <w:ind w:left="360"/>
              <w:rPr>
                <w:rFonts w:asciiTheme="minorHAnsi" w:hAnsiTheme="minorHAnsi" w:cs="Tahoma"/>
              </w:rPr>
            </w:pPr>
          </w:p>
        </w:tc>
      </w:tr>
      <w:tr w:rsidR="001A50CA" w14:paraId="573BCF21" w14:textId="77777777">
        <w:trPr>
          <w:trHeight w:val="437"/>
        </w:trPr>
        <w:tc>
          <w:tcPr>
            <w:tcW w:w="10773" w:type="dxa"/>
            <w:shd w:val="clear" w:color="auto" w:fill="2E74B5" w:themeFill="accent1" w:themeFillShade="BF"/>
          </w:tcPr>
          <w:p w14:paraId="3A9DEA8C" w14:textId="77777777" w:rsidR="001A50CA" w:rsidRDefault="00A53AE2">
            <w:pPr>
              <w:pStyle w:val="TableParagraph"/>
              <w:spacing w:before="2" w:line="419" w:lineRule="exact"/>
              <w:jc w:val="center"/>
              <w:rPr>
                <w:rFonts w:ascii="Calibri" w:eastAsia="Calibri" w:hAnsi="Calibri" w:cs="Calibri"/>
                <w:b/>
                <w:color w:val="FFFFFF"/>
                <w:sz w:val="36"/>
                <w:lang w:val="en-GB"/>
              </w:rPr>
            </w:pPr>
            <w:r>
              <w:rPr>
                <w:b/>
                <w:color w:val="FFFFFF"/>
                <w:sz w:val="36"/>
              </w:rPr>
              <w:t>SUPPORT FOR THE ACADEMY</w:t>
            </w:r>
          </w:p>
        </w:tc>
      </w:tr>
      <w:tr w:rsidR="001A50CA" w14:paraId="4902AF1F" w14:textId="77777777">
        <w:trPr>
          <w:trHeight w:val="3155"/>
        </w:trPr>
        <w:tc>
          <w:tcPr>
            <w:tcW w:w="10773" w:type="dxa"/>
          </w:tcPr>
          <w:p w14:paraId="2C860FC3"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Be aware of and comply with policies and procedures relating to child protection, health, safety and security, confidentiality and data protection, reporting all concerns to an appropriate person</w:t>
            </w:r>
          </w:p>
          <w:p w14:paraId="2E177F76"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Understand and fully implement the academy’s Positive Behaviour Management Strategies</w:t>
            </w:r>
          </w:p>
          <w:p w14:paraId="5681A09E"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Be aware of and support difference and ensure all pupils have equal access to opportunities to learn and develop</w:t>
            </w:r>
          </w:p>
          <w:p w14:paraId="45FBA391"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Contribute to the overall ethos/work/aims of the academy</w:t>
            </w:r>
          </w:p>
          <w:p w14:paraId="61BEC72B"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Establish constructive relationships and communicate with other agencies/professionals, in liaison with the teacher, to support achievement and progress of pupils</w:t>
            </w:r>
          </w:p>
          <w:p w14:paraId="6EEBA020"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Attend and participate in regular meetings</w:t>
            </w:r>
          </w:p>
          <w:p w14:paraId="606ACDDB"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Participate in training and other learning activities as required</w:t>
            </w:r>
          </w:p>
          <w:p w14:paraId="7C68297D"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Supervise whole classes occasionally with teacher’s planning provided</w:t>
            </w:r>
          </w:p>
          <w:p w14:paraId="430CA5EF"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Undertake delivery of extended schools provision e.g before/after school and holiday clubs/activities</w:t>
            </w:r>
          </w:p>
          <w:p w14:paraId="57468FAC" w14:textId="77777777" w:rsidR="001A50CA" w:rsidRDefault="001A50CA">
            <w:pPr>
              <w:pStyle w:val="TableParagraph"/>
              <w:ind w:left="0" w:right="253"/>
              <w:jc w:val="both"/>
              <w:rPr>
                <w:rFonts w:ascii="Calibri" w:hAnsi="Calibri" w:cs="Calibri"/>
              </w:rPr>
            </w:pPr>
          </w:p>
        </w:tc>
      </w:tr>
      <w:tr w:rsidR="001A50CA" w14:paraId="6996F57A" w14:textId="77777777">
        <w:trPr>
          <w:trHeight w:val="464"/>
        </w:trPr>
        <w:tc>
          <w:tcPr>
            <w:tcW w:w="10773" w:type="dxa"/>
            <w:shd w:val="clear" w:color="auto" w:fill="2E74B5" w:themeFill="accent1" w:themeFillShade="BF"/>
          </w:tcPr>
          <w:p w14:paraId="070518D9" w14:textId="77777777" w:rsidR="001A50CA" w:rsidRDefault="00A53AE2">
            <w:pPr>
              <w:pStyle w:val="ListParagraph"/>
              <w:widowControl w:val="0"/>
              <w:autoSpaceDE w:val="0"/>
              <w:autoSpaceDN w:val="0"/>
              <w:spacing w:after="0" w:line="240" w:lineRule="auto"/>
              <w:ind w:left="589"/>
              <w:contextualSpacing w:val="0"/>
              <w:jc w:val="center"/>
              <w:rPr>
                <w:color w:val="FFFFFF"/>
              </w:rPr>
            </w:pPr>
            <w:r>
              <w:rPr>
                <w:rFonts w:cs="Calibri"/>
                <w:b/>
                <w:color w:val="FFFFFF"/>
                <w:sz w:val="36"/>
              </w:rPr>
              <w:t>SAFEGUARDING</w:t>
            </w:r>
          </w:p>
        </w:tc>
      </w:tr>
      <w:tr w:rsidR="001A50CA" w14:paraId="3BAD185C" w14:textId="77777777">
        <w:trPr>
          <w:trHeight w:val="772"/>
        </w:trPr>
        <w:tc>
          <w:tcPr>
            <w:tcW w:w="10773" w:type="dxa"/>
          </w:tcPr>
          <w:p w14:paraId="5F542F72" w14:textId="77777777" w:rsidR="001A50CA" w:rsidRDefault="00A53AE2">
            <w:pPr>
              <w:pStyle w:val="ListParagraph"/>
              <w:numPr>
                <w:ilvl w:val="0"/>
                <w:numId w:val="46"/>
              </w:numPr>
              <w:spacing w:after="0" w:line="240" w:lineRule="auto"/>
              <w:rPr>
                <w:rFonts w:asciiTheme="minorHAnsi" w:eastAsia="Times New Roman" w:hAnsiTheme="minorHAnsi" w:cs="Tahoma"/>
                <w:lang w:val="en-US"/>
              </w:rPr>
            </w:pPr>
            <w:r>
              <w:rPr>
                <w:rFonts w:eastAsia="Times New Roman" w:cs="Tahoma"/>
              </w:rPr>
              <w:t>All staff must adhere to the Trust’s safeguarding training (appropriate for job role) including policies, procedures, latest Keeping Children Safe in Education guidance and Working Together to Safeguard Children DfE 2018.</w:t>
            </w:r>
          </w:p>
        </w:tc>
      </w:tr>
      <w:tr w:rsidR="001A50CA" w14:paraId="2136C074" w14:textId="77777777">
        <w:trPr>
          <w:trHeight w:val="1249"/>
        </w:trPr>
        <w:tc>
          <w:tcPr>
            <w:tcW w:w="10773" w:type="dxa"/>
          </w:tcPr>
          <w:p w14:paraId="7A8C4321" w14:textId="77777777" w:rsidR="001A50CA" w:rsidRDefault="00A53AE2">
            <w:pPr>
              <w:rPr>
                <w:rFonts w:cs="ArialMT"/>
                <w:color w:val="000000"/>
              </w:rPr>
            </w:pPr>
            <w:r>
              <w:rPr>
                <w:rFonts w:cs="ArialMT"/>
                <w:color w:val="000000"/>
              </w:rPr>
              <w:t>The job holder may be required to undertake additional duties as could be reasonably required in exceptional or emergency situations.</w:t>
            </w:r>
          </w:p>
          <w:p w14:paraId="71F854A7" w14:textId="77777777" w:rsidR="001A50CA" w:rsidRDefault="00A53AE2">
            <w:pPr>
              <w:rPr>
                <w:rFonts w:cs="ArialMT"/>
                <w:color w:val="000000"/>
              </w:rPr>
            </w:pPr>
            <w:r>
              <w:rPr>
                <w:rFonts w:cs="ArialMT"/>
                <w:color w:val="000000"/>
              </w:rPr>
              <w:t>The job holder may be required to work flexibly between the hours of 8am and 6pm.</w:t>
            </w:r>
          </w:p>
          <w:p w14:paraId="5ED47AAF" w14:textId="77777777" w:rsidR="001A50CA" w:rsidRDefault="00A53AE2">
            <w:pPr>
              <w:rPr>
                <w:rFonts w:cs="ArialMT"/>
                <w:color w:val="000000"/>
              </w:rPr>
            </w:pPr>
            <w:r>
              <w:rPr>
                <w:rFonts w:cs="ArialMT"/>
                <w:color w:val="000000"/>
              </w:rPr>
              <w:t>The job holder may be required to work across the academy group.</w:t>
            </w:r>
          </w:p>
          <w:p w14:paraId="18737AB2" w14:textId="77777777" w:rsidR="001A50CA" w:rsidRDefault="00A53AE2">
            <w:pPr>
              <w:spacing w:after="0" w:line="240" w:lineRule="auto"/>
              <w:rPr>
                <w:szCs w:val="21"/>
              </w:rPr>
            </w:pPr>
            <w:r>
              <w:rPr>
                <w:rFonts w:cs="ArialMT"/>
                <w:color w:val="000000"/>
              </w:rPr>
              <w:t>The job holder may be required to undertake additional training e.g. first aid, Positive Handling.</w:t>
            </w:r>
          </w:p>
        </w:tc>
      </w:tr>
    </w:tbl>
    <w:tbl>
      <w:tblPr>
        <w:tblpPr w:leftFromText="180" w:rightFromText="180" w:vertAnchor="text" w:horzAnchor="margin" w:tblpY="666"/>
        <w:tblW w:w="10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8"/>
        <w:gridCol w:w="2951"/>
        <w:gridCol w:w="5162"/>
      </w:tblGrid>
      <w:tr w:rsidR="001A50CA" w14:paraId="3106AD08" w14:textId="77777777">
        <w:trPr>
          <w:trHeight w:val="530"/>
        </w:trPr>
        <w:tc>
          <w:tcPr>
            <w:tcW w:w="2658" w:type="dxa"/>
          </w:tcPr>
          <w:p w14:paraId="4C81E80C" w14:textId="77777777" w:rsidR="001A50CA" w:rsidRDefault="00A53AE2">
            <w:pPr>
              <w:pStyle w:val="TableParagraph"/>
              <w:spacing w:line="255" w:lineRule="exact"/>
              <w:rPr>
                <w:rFonts w:ascii="Calibri" w:hAnsi="Calibri" w:cs="Calibri"/>
                <w:sz w:val="21"/>
              </w:rPr>
            </w:pPr>
            <w:r>
              <w:rPr>
                <w:rFonts w:ascii="Calibri" w:hAnsi="Calibri" w:cs="Calibri"/>
                <w:sz w:val="21"/>
              </w:rPr>
              <w:t>Signed (Employee)</w:t>
            </w:r>
          </w:p>
        </w:tc>
        <w:tc>
          <w:tcPr>
            <w:tcW w:w="8113" w:type="dxa"/>
            <w:gridSpan w:val="2"/>
          </w:tcPr>
          <w:p w14:paraId="2EB00042" w14:textId="77777777" w:rsidR="001A50CA" w:rsidRDefault="001A50CA">
            <w:pPr>
              <w:pStyle w:val="TableParagraph"/>
              <w:ind w:left="0"/>
              <w:rPr>
                <w:rFonts w:ascii="Calibri" w:hAnsi="Calibri" w:cs="Calibri"/>
              </w:rPr>
            </w:pPr>
          </w:p>
        </w:tc>
      </w:tr>
      <w:tr w:rsidR="001A50CA" w14:paraId="6C170B43" w14:textId="77777777">
        <w:trPr>
          <w:trHeight w:val="530"/>
        </w:trPr>
        <w:tc>
          <w:tcPr>
            <w:tcW w:w="2658" w:type="dxa"/>
          </w:tcPr>
          <w:p w14:paraId="6828E991" w14:textId="77777777" w:rsidR="001A50CA" w:rsidRDefault="00A53AE2">
            <w:pPr>
              <w:pStyle w:val="TableParagraph"/>
              <w:spacing w:line="255" w:lineRule="exact"/>
              <w:rPr>
                <w:rFonts w:ascii="Calibri" w:hAnsi="Calibri" w:cs="Calibri"/>
                <w:sz w:val="21"/>
              </w:rPr>
            </w:pPr>
            <w:r>
              <w:rPr>
                <w:rFonts w:ascii="Calibri" w:hAnsi="Calibri" w:cs="Calibri"/>
                <w:sz w:val="21"/>
              </w:rPr>
              <w:t>Date:</w:t>
            </w:r>
          </w:p>
        </w:tc>
        <w:tc>
          <w:tcPr>
            <w:tcW w:w="8113" w:type="dxa"/>
            <w:gridSpan w:val="2"/>
          </w:tcPr>
          <w:p w14:paraId="04953B78" w14:textId="77777777" w:rsidR="001A50CA" w:rsidRDefault="001A50CA">
            <w:pPr>
              <w:pStyle w:val="TableParagraph"/>
              <w:ind w:left="0"/>
              <w:rPr>
                <w:rFonts w:ascii="Calibri" w:hAnsi="Calibri" w:cs="Calibri"/>
              </w:rPr>
            </w:pPr>
          </w:p>
        </w:tc>
      </w:tr>
      <w:tr w:rsidR="001A50CA" w14:paraId="67251EED" w14:textId="77777777">
        <w:trPr>
          <w:trHeight w:val="789"/>
        </w:trPr>
        <w:tc>
          <w:tcPr>
            <w:tcW w:w="5609" w:type="dxa"/>
            <w:gridSpan w:val="2"/>
          </w:tcPr>
          <w:p w14:paraId="4B17EAAC" w14:textId="77777777" w:rsidR="001A50CA" w:rsidRDefault="00A53AE2">
            <w:pPr>
              <w:pStyle w:val="TableParagraph"/>
              <w:ind w:right="3428"/>
              <w:rPr>
                <w:rFonts w:ascii="Calibri" w:hAnsi="Calibri" w:cs="Calibri"/>
                <w:sz w:val="21"/>
              </w:rPr>
            </w:pPr>
            <w:r>
              <w:rPr>
                <w:rFonts w:ascii="Calibri" w:hAnsi="Calibri" w:cs="Calibri"/>
                <w:sz w:val="21"/>
              </w:rPr>
              <w:t>Signed (on behalf of employer):</w:t>
            </w:r>
          </w:p>
        </w:tc>
        <w:tc>
          <w:tcPr>
            <w:tcW w:w="5161" w:type="dxa"/>
          </w:tcPr>
          <w:p w14:paraId="6F92A086" w14:textId="77777777" w:rsidR="001A50CA" w:rsidRDefault="00A53AE2">
            <w:pPr>
              <w:pStyle w:val="TableParagraph"/>
              <w:spacing w:line="255" w:lineRule="exact"/>
              <w:rPr>
                <w:rFonts w:ascii="Calibri" w:hAnsi="Calibri" w:cs="Calibri"/>
                <w:sz w:val="21"/>
              </w:rPr>
            </w:pPr>
            <w:r>
              <w:rPr>
                <w:rFonts w:ascii="Calibri" w:hAnsi="Calibri" w:cs="Calibri"/>
                <w:sz w:val="21"/>
              </w:rPr>
              <w:t>Name and Role:</w:t>
            </w:r>
          </w:p>
        </w:tc>
      </w:tr>
      <w:tr w:rsidR="001A50CA" w14:paraId="2FB2DC63" w14:textId="77777777">
        <w:trPr>
          <w:trHeight w:val="530"/>
        </w:trPr>
        <w:tc>
          <w:tcPr>
            <w:tcW w:w="2658" w:type="dxa"/>
          </w:tcPr>
          <w:p w14:paraId="162059D2" w14:textId="77777777" w:rsidR="001A50CA" w:rsidRDefault="00A53AE2">
            <w:pPr>
              <w:pStyle w:val="TableParagraph"/>
              <w:spacing w:line="253" w:lineRule="exact"/>
              <w:rPr>
                <w:rFonts w:ascii="Calibri" w:hAnsi="Calibri" w:cs="Calibri"/>
                <w:sz w:val="21"/>
              </w:rPr>
            </w:pPr>
            <w:r>
              <w:rPr>
                <w:rFonts w:ascii="Calibri" w:hAnsi="Calibri" w:cs="Calibri"/>
                <w:sz w:val="21"/>
              </w:rPr>
              <w:t>Date:</w:t>
            </w:r>
          </w:p>
        </w:tc>
        <w:tc>
          <w:tcPr>
            <w:tcW w:w="8113" w:type="dxa"/>
            <w:gridSpan w:val="2"/>
          </w:tcPr>
          <w:p w14:paraId="72227A18" w14:textId="77777777" w:rsidR="001A50CA" w:rsidRDefault="001A50CA">
            <w:pPr>
              <w:pStyle w:val="TableParagraph"/>
              <w:ind w:left="0"/>
              <w:rPr>
                <w:rFonts w:ascii="Calibri" w:hAnsi="Calibri" w:cs="Calibri"/>
              </w:rPr>
            </w:pPr>
          </w:p>
        </w:tc>
      </w:tr>
    </w:tbl>
    <w:p w14:paraId="7BBD8A91" w14:textId="77777777" w:rsidR="001A50CA" w:rsidRDefault="00A53AE2">
      <w:r>
        <w:br w:type="page"/>
      </w:r>
    </w:p>
    <w:tbl>
      <w:tblPr>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gridCol w:w="1417"/>
      </w:tblGrid>
      <w:tr w:rsidR="001A50CA" w14:paraId="2B29D4C4" w14:textId="77777777">
        <w:trPr>
          <w:trHeight w:val="416"/>
        </w:trPr>
        <w:tc>
          <w:tcPr>
            <w:tcW w:w="11057" w:type="dxa"/>
            <w:gridSpan w:val="2"/>
            <w:shd w:val="clear" w:color="auto" w:fill="2E74B5" w:themeFill="accent1" w:themeFillShade="BF"/>
          </w:tcPr>
          <w:p w14:paraId="3179DD41" w14:textId="77777777" w:rsidR="001A50CA" w:rsidRDefault="00A53AE2">
            <w:pPr>
              <w:pStyle w:val="TableParagraph"/>
              <w:spacing w:before="2" w:line="419" w:lineRule="exact"/>
              <w:jc w:val="center"/>
              <w:rPr>
                <w:rFonts w:cs="ArialMT"/>
                <w:b/>
                <w:color w:val="FFFFFF" w:themeColor="background1"/>
                <w:sz w:val="36"/>
                <w:szCs w:val="36"/>
              </w:rPr>
            </w:pPr>
            <w:r>
              <w:rPr>
                <w:rFonts w:cs="ArialMT"/>
                <w:b/>
                <w:color w:val="FFFFFF" w:themeColor="background1"/>
                <w:sz w:val="36"/>
                <w:szCs w:val="36"/>
              </w:rPr>
              <w:t>PERSON SPECIFICATION</w:t>
            </w:r>
          </w:p>
        </w:tc>
      </w:tr>
      <w:tr w:rsidR="001A50CA" w14:paraId="52745E4F" w14:textId="77777777">
        <w:trPr>
          <w:trHeight w:val="373"/>
        </w:trPr>
        <w:tc>
          <w:tcPr>
            <w:tcW w:w="9640" w:type="dxa"/>
            <w:shd w:val="clear" w:color="auto" w:fill="2E74B5" w:themeFill="accent1" w:themeFillShade="BF"/>
          </w:tcPr>
          <w:p w14:paraId="7ED427FC" w14:textId="77777777" w:rsidR="001A50CA" w:rsidRDefault="00A53AE2">
            <w:pPr>
              <w:pStyle w:val="TableParagraph"/>
              <w:spacing w:before="2" w:line="419" w:lineRule="exact"/>
              <w:rPr>
                <w:rFonts w:cs="ArialMT"/>
                <w:b/>
                <w:color w:val="FFFFFF" w:themeColor="background1"/>
                <w:sz w:val="36"/>
                <w:szCs w:val="36"/>
              </w:rPr>
            </w:pPr>
            <w:r>
              <w:rPr>
                <w:rFonts w:cs="ArialMT"/>
                <w:b/>
                <w:color w:val="FFFFFF" w:themeColor="background1"/>
                <w:sz w:val="36"/>
                <w:szCs w:val="36"/>
              </w:rPr>
              <w:t>QUALIFICATIONS</w:t>
            </w:r>
          </w:p>
        </w:tc>
        <w:tc>
          <w:tcPr>
            <w:tcW w:w="1417" w:type="dxa"/>
            <w:shd w:val="clear" w:color="auto" w:fill="2E74B5" w:themeFill="accent1" w:themeFillShade="BF"/>
          </w:tcPr>
          <w:p w14:paraId="2C0EE503" w14:textId="77777777" w:rsidR="001A50CA" w:rsidRDefault="00A53AE2">
            <w:pPr>
              <w:jc w:val="center"/>
              <w:rPr>
                <w:rFonts w:cs="ArialMT"/>
                <w:b/>
                <w:color w:val="FFFFFF" w:themeColor="background1"/>
                <w:sz w:val="28"/>
                <w:szCs w:val="28"/>
              </w:rPr>
            </w:pPr>
            <w:r>
              <w:rPr>
                <w:rFonts w:cs="ArialMT"/>
                <w:b/>
                <w:sz w:val="28"/>
                <w:szCs w:val="28"/>
              </w:rPr>
              <w:t>E/D</w:t>
            </w:r>
          </w:p>
        </w:tc>
      </w:tr>
      <w:tr w:rsidR="001A50CA" w14:paraId="78336BAE" w14:textId="77777777">
        <w:trPr>
          <w:trHeight w:val="270"/>
        </w:trPr>
        <w:tc>
          <w:tcPr>
            <w:tcW w:w="9640" w:type="dxa"/>
          </w:tcPr>
          <w:p w14:paraId="5552DBB5" w14:textId="77777777" w:rsidR="001A50CA" w:rsidRDefault="00A53AE2">
            <w:pPr>
              <w:pStyle w:val="TableParagraph"/>
              <w:spacing w:before="1" w:line="249" w:lineRule="exact"/>
              <w:rPr>
                <w:rFonts w:asciiTheme="minorHAnsi" w:hAnsiTheme="minorHAnsi" w:cstheme="minorHAnsi"/>
              </w:rPr>
            </w:pPr>
            <w:r>
              <w:rPr>
                <w:rFonts w:cs="Arial"/>
              </w:rPr>
              <w:t>GCSE grade C or above in English and Mathematics (equivalent qualifications considered)</w:t>
            </w:r>
          </w:p>
        </w:tc>
        <w:tc>
          <w:tcPr>
            <w:tcW w:w="1417" w:type="dxa"/>
          </w:tcPr>
          <w:p w14:paraId="66C394E1" w14:textId="77777777" w:rsidR="001A50CA" w:rsidRDefault="00A53AE2">
            <w:pPr>
              <w:jc w:val="center"/>
            </w:pPr>
            <w:r>
              <w:rPr>
                <w:rFonts w:cs="Arial"/>
              </w:rPr>
              <w:t>E</w:t>
            </w:r>
          </w:p>
        </w:tc>
      </w:tr>
      <w:tr w:rsidR="001A50CA" w14:paraId="0FF8D32E" w14:textId="77777777">
        <w:trPr>
          <w:trHeight w:val="335"/>
        </w:trPr>
        <w:tc>
          <w:tcPr>
            <w:tcW w:w="9640" w:type="dxa"/>
          </w:tcPr>
          <w:p w14:paraId="67B6DA49" w14:textId="77777777" w:rsidR="001A50CA" w:rsidRDefault="00A53AE2">
            <w:pPr>
              <w:pStyle w:val="TableParagraph"/>
              <w:spacing w:line="268" w:lineRule="exact"/>
              <w:rPr>
                <w:rFonts w:asciiTheme="minorHAnsi" w:hAnsiTheme="minorHAnsi" w:cstheme="minorHAnsi"/>
              </w:rPr>
            </w:pPr>
            <w:r>
              <w:rPr>
                <w:rFonts w:cs="Arial"/>
              </w:rPr>
              <w:t xml:space="preserve">NVQ level 3, or equivalent in a relevant area </w:t>
            </w:r>
          </w:p>
        </w:tc>
        <w:tc>
          <w:tcPr>
            <w:tcW w:w="1417" w:type="dxa"/>
          </w:tcPr>
          <w:p w14:paraId="6CE107E5" w14:textId="77777777" w:rsidR="001A50CA" w:rsidRDefault="00A53AE2">
            <w:pPr>
              <w:jc w:val="center"/>
            </w:pPr>
            <w:r>
              <w:rPr>
                <w:rFonts w:cs="Arial"/>
              </w:rPr>
              <w:t>E</w:t>
            </w:r>
          </w:p>
        </w:tc>
      </w:tr>
      <w:tr w:rsidR="001A50CA" w14:paraId="5FCCE8A2" w14:textId="77777777">
        <w:trPr>
          <w:trHeight w:val="438"/>
        </w:trPr>
        <w:tc>
          <w:tcPr>
            <w:tcW w:w="9640" w:type="dxa"/>
            <w:shd w:val="clear" w:color="auto" w:fill="2E74B5" w:themeFill="accent1" w:themeFillShade="BF"/>
          </w:tcPr>
          <w:p w14:paraId="57CA5045" w14:textId="77777777" w:rsidR="001A50CA" w:rsidRDefault="00A53AE2">
            <w:pPr>
              <w:pStyle w:val="TableParagraph"/>
              <w:spacing w:before="2" w:line="419" w:lineRule="exact"/>
              <w:rPr>
                <w:rFonts w:asciiTheme="minorHAnsi" w:eastAsiaTheme="minorHAnsi" w:hAnsiTheme="minorHAnsi" w:cstheme="minorHAnsi"/>
                <w:b/>
                <w:color w:val="FFFFFF" w:themeColor="background1"/>
                <w:sz w:val="36"/>
                <w:lang w:val="en-GB"/>
              </w:rPr>
            </w:pPr>
            <w:r>
              <w:rPr>
                <w:rFonts w:asciiTheme="minorHAnsi" w:eastAsiaTheme="minorHAnsi" w:hAnsiTheme="minorHAnsi" w:cstheme="minorHAnsi"/>
                <w:b/>
                <w:color w:val="FFFFFF" w:themeColor="background1"/>
                <w:sz w:val="36"/>
                <w:lang w:val="en-GB"/>
              </w:rPr>
              <w:t>EXPERIENCE</w:t>
            </w:r>
          </w:p>
        </w:tc>
        <w:tc>
          <w:tcPr>
            <w:tcW w:w="1417" w:type="dxa"/>
            <w:shd w:val="clear" w:color="auto" w:fill="2E74B5" w:themeFill="accent1" w:themeFillShade="BF"/>
          </w:tcPr>
          <w:p w14:paraId="077648A0" w14:textId="77777777" w:rsidR="001A50CA" w:rsidRDefault="001A50CA">
            <w:pPr>
              <w:pStyle w:val="TableParagraph"/>
              <w:spacing w:before="2" w:line="419" w:lineRule="exact"/>
              <w:jc w:val="center"/>
              <w:rPr>
                <w:rFonts w:asciiTheme="minorHAnsi" w:eastAsiaTheme="minorHAnsi" w:hAnsiTheme="minorHAnsi" w:cstheme="minorHAnsi"/>
                <w:b/>
                <w:color w:val="FFFFFF" w:themeColor="background1"/>
                <w:sz w:val="36"/>
                <w:lang w:val="en-GB"/>
              </w:rPr>
            </w:pPr>
          </w:p>
        </w:tc>
      </w:tr>
      <w:tr w:rsidR="001A50CA" w14:paraId="47B34B1C" w14:textId="77777777">
        <w:trPr>
          <w:trHeight w:val="283"/>
        </w:trPr>
        <w:tc>
          <w:tcPr>
            <w:tcW w:w="9640" w:type="dxa"/>
          </w:tcPr>
          <w:p w14:paraId="530565C4" w14:textId="77777777" w:rsidR="001A50CA" w:rsidRDefault="00A53AE2">
            <w:pPr>
              <w:pStyle w:val="TableParagraph"/>
              <w:spacing w:line="263" w:lineRule="exact"/>
              <w:rPr>
                <w:rFonts w:asciiTheme="minorHAnsi" w:hAnsiTheme="minorHAnsi" w:cstheme="minorHAnsi"/>
              </w:rPr>
            </w:pPr>
            <w:r>
              <w:rPr>
                <w:rFonts w:cs="Arial"/>
              </w:rPr>
              <w:t>Experience of working with pupils in a relevant classroom environment</w:t>
            </w:r>
          </w:p>
        </w:tc>
        <w:tc>
          <w:tcPr>
            <w:tcW w:w="1417" w:type="dxa"/>
          </w:tcPr>
          <w:p w14:paraId="111E0505" w14:textId="77777777" w:rsidR="001A50CA" w:rsidRDefault="00A53AE2">
            <w:pPr>
              <w:jc w:val="center"/>
            </w:pPr>
            <w:r>
              <w:rPr>
                <w:rFonts w:cs="Arial"/>
              </w:rPr>
              <w:t>E</w:t>
            </w:r>
          </w:p>
        </w:tc>
      </w:tr>
      <w:tr w:rsidR="001A50CA" w14:paraId="43F9AB84" w14:textId="77777777">
        <w:trPr>
          <w:trHeight w:val="283"/>
        </w:trPr>
        <w:tc>
          <w:tcPr>
            <w:tcW w:w="9640" w:type="dxa"/>
          </w:tcPr>
          <w:p w14:paraId="44555726" w14:textId="77777777" w:rsidR="001A50CA" w:rsidRDefault="00A53AE2">
            <w:pPr>
              <w:pStyle w:val="TableParagraph"/>
              <w:spacing w:line="263" w:lineRule="exact"/>
              <w:rPr>
                <w:rFonts w:cs="Arial"/>
              </w:rPr>
            </w:pPr>
            <w:r>
              <w:rPr>
                <w:rFonts w:cs="Arial"/>
              </w:rPr>
              <w:t>Experience of supporting the delivery of learning tasks to groups of pupils</w:t>
            </w:r>
          </w:p>
        </w:tc>
        <w:tc>
          <w:tcPr>
            <w:tcW w:w="1417" w:type="dxa"/>
          </w:tcPr>
          <w:p w14:paraId="18FD2ED0" w14:textId="77777777" w:rsidR="001A50CA" w:rsidRDefault="00A53AE2">
            <w:pPr>
              <w:jc w:val="center"/>
              <w:rPr>
                <w:rFonts w:cs="Arial"/>
              </w:rPr>
            </w:pPr>
            <w:r>
              <w:rPr>
                <w:rFonts w:cs="Arial"/>
              </w:rPr>
              <w:t>E</w:t>
            </w:r>
          </w:p>
        </w:tc>
      </w:tr>
      <w:tr w:rsidR="001A50CA" w14:paraId="5328F1A0" w14:textId="77777777">
        <w:trPr>
          <w:trHeight w:val="282"/>
        </w:trPr>
        <w:tc>
          <w:tcPr>
            <w:tcW w:w="9640" w:type="dxa"/>
          </w:tcPr>
          <w:p w14:paraId="5C35CB81" w14:textId="77777777" w:rsidR="001A50CA" w:rsidRDefault="00A53AE2">
            <w:pPr>
              <w:pStyle w:val="TableParagraph"/>
              <w:spacing w:line="263" w:lineRule="exact"/>
              <w:rPr>
                <w:rFonts w:asciiTheme="minorHAnsi" w:hAnsiTheme="minorHAnsi" w:cstheme="minorHAnsi"/>
              </w:rPr>
            </w:pPr>
            <w:r>
              <w:rPr>
                <w:rFonts w:cs="Arial"/>
              </w:rPr>
              <w:t xml:space="preserve">Experience of supporting pupils with academic and pastoral development </w:t>
            </w:r>
          </w:p>
        </w:tc>
        <w:tc>
          <w:tcPr>
            <w:tcW w:w="1417" w:type="dxa"/>
          </w:tcPr>
          <w:p w14:paraId="16CD0AED" w14:textId="77777777" w:rsidR="001A50CA" w:rsidRDefault="00A53AE2">
            <w:pPr>
              <w:jc w:val="center"/>
            </w:pPr>
            <w:r>
              <w:rPr>
                <w:rFonts w:cs="Arial"/>
              </w:rPr>
              <w:t>E</w:t>
            </w:r>
          </w:p>
        </w:tc>
      </w:tr>
      <w:tr w:rsidR="001A50CA" w14:paraId="3ACDE48F" w14:textId="77777777">
        <w:trPr>
          <w:trHeight w:val="441"/>
        </w:trPr>
        <w:tc>
          <w:tcPr>
            <w:tcW w:w="9640" w:type="dxa"/>
            <w:shd w:val="clear" w:color="auto" w:fill="2E74B5" w:themeFill="accent1" w:themeFillShade="BF"/>
          </w:tcPr>
          <w:p w14:paraId="64CA648F" w14:textId="77777777" w:rsidR="001A50CA" w:rsidRDefault="00A53AE2">
            <w:pPr>
              <w:pStyle w:val="TableParagraph"/>
              <w:spacing w:before="2" w:line="419" w:lineRule="exact"/>
              <w:rPr>
                <w:rFonts w:asciiTheme="minorHAnsi" w:eastAsiaTheme="minorHAnsi" w:hAnsiTheme="minorHAnsi" w:cstheme="minorHAnsi"/>
                <w:b/>
                <w:color w:val="FFFFFF" w:themeColor="background1"/>
                <w:sz w:val="36"/>
                <w:lang w:val="en-GB"/>
              </w:rPr>
            </w:pPr>
            <w:r>
              <w:rPr>
                <w:rFonts w:asciiTheme="minorHAnsi" w:eastAsiaTheme="minorHAnsi" w:hAnsiTheme="minorHAnsi" w:cstheme="minorHAnsi"/>
                <w:b/>
                <w:color w:val="FFFFFF" w:themeColor="background1"/>
                <w:sz w:val="36"/>
                <w:lang w:val="en-GB"/>
              </w:rPr>
              <w:t xml:space="preserve">KNOWLEDGE, ABILITIES AND SKILLS </w:t>
            </w:r>
          </w:p>
        </w:tc>
        <w:tc>
          <w:tcPr>
            <w:tcW w:w="1417" w:type="dxa"/>
            <w:shd w:val="clear" w:color="auto" w:fill="2E74B5" w:themeFill="accent1" w:themeFillShade="BF"/>
          </w:tcPr>
          <w:p w14:paraId="4380AF32" w14:textId="77777777" w:rsidR="001A50CA" w:rsidRDefault="001A50CA">
            <w:pPr>
              <w:pStyle w:val="TableParagraph"/>
              <w:spacing w:before="2" w:line="419" w:lineRule="exact"/>
              <w:jc w:val="center"/>
              <w:rPr>
                <w:rFonts w:asciiTheme="minorHAnsi" w:eastAsiaTheme="minorHAnsi" w:hAnsiTheme="minorHAnsi" w:cstheme="minorHAnsi"/>
                <w:b/>
                <w:color w:val="FFFFFF" w:themeColor="background1"/>
                <w:sz w:val="36"/>
                <w:lang w:val="en-GB"/>
              </w:rPr>
            </w:pPr>
          </w:p>
        </w:tc>
      </w:tr>
      <w:tr w:rsidR="001A50CA" w14:paraId="7DFBA92E" w14:textId="77777777">
        <w:trPr>
          <w:trHeight w:val="282"/>
        </w:trPr>
        <w:tc>
          <w:tcPr>
            <w:tcW w:w="9640" w:type="dxa"/>
            <w:shd w:val="clear" w:color="auto" w:fill="auto"/>
          </w:tcPr>
          <w:p w14:paraId="07C62229" w14:textId="77777777" w:rsidR="001A50CA" w:rsidRDefault="00A53AE2">
            <w:pPr>
              <w:pStyle w:val="TableParagraph"/>
              <w:spacing w:line="263" w:lineRule="exact"/>
              <w:rPr>
                <w:rFonts w:cs="Arial"/>
              </w:rPr>
            </w:pPr>
            <w:r>
              <w:rPr>
                <w:rFonts w:cs="Arial"/>
              </w:rPr>
              <w:t xml:space="preserve">Ability to relate well to children </w:t>
            </w:r>
          </w:p>
        </w:tc>
        <w:tc>
          <w:tcPr>
            <w:tcW w:w="1417" w:type="dxa"/>
          </w:tcPr>
          <w:p w14:paraId="57193B10" w14:textId="77777777" w:rsidR="001A50CA" w:rsidRDefault="00A53AE2">
            <w:pPr>
              <w:jc w:val="center"/>
            </w:pPr>
            <w:r>
              <w:t>E</w:t>
            </w:r>
          </w:p>
        </w:tc>
      </w:tr>
      <w:tr w:rsidR="001A50CA" w14:paraId="436F1DEE" w14:textId="77777777">
        <w:trPr>
          <w:trHeight w:val="282"/>
        </w:trPr>
        <w:tc>
          <w:tcPr>
            <w:tcW w:w="9640" w:type="dxa"/>
            <w:shd w:val="clear" w:color="auto" w:fill="auto"/>
          </w:tcPr>
          <w:p w14:paraId="3A9637C8" w14:textId="77777777" w:rsidR="001A50CA" w:rsidRDefault="00A53AE2">
            <w:pPr>
              <w:pStyle w:val="TableParagraph"/>
              <w:spacing w:line="263" w:lineRule="exact"/>
              <w:rPr>
                <w:rFonts w:cs="Arial"/>
              </w:rPr>
            </w:pPr>
            <w:r>
              <w:rPr>
                <w:rFonts w:cs="Arial"/>
              </w:rPr>
              <w:t>Working knowledge of implementing the national curriculum and other relevant learning programmes/strategies</w:t>
            </w:r>
          </w:p>
        </w:tc>
        <w:tc>
          <w:tcPr>
            <w:tcW w:w="1417" w:type="dxa"/>
          </w:tcPr>
          <w:p w14:paraId="2FE6C70E" w14:textId="77777777" w:rsidR="001A50CA" w:rsidRDefault="00A53AE2">
            <w:pPr>
              <w:jc w:val="center"/>
            </w:pPr>
            <w:r>
              <w:t>E</w:t>
            </w:r>
          </w:p>
        </w:tc>
      </w:tr>
      <w:tr w:rsidR="001A50CA" w14:paraId="35C7D2A6" w14:textId="77777777">
        <w:trPr>
          <w:trHeight w:val="282"/>
        </w:trPr>
        <w:tc>
          <w:tcPr>
            <w:tcW w:w="9640" w:type="dxa"/>
            <w:shd w:val="clear" w:color="auto" w:fill="auto"/>
          </w:tcPr>
          <w:p w14:paraId="18DC15FF" w14:textId="77777777" w:rsidR="001A50CA" w:rsidRDefault="00A53AE2">
            <w:pPr>
              <w:pStyle w:val="TableParagraph"/>
              <w:spacing w:line="263" w:lineRule="exact"/>
              <w:rPr>
                <w:rFonts w:cs="Arial"/>
              </w:rPr>
            </w:pPr>
            <w:r>
              <w:rPr>
                <w:rFonts w:cs="Arial"/>
              </w:rPr>
              <w:t>Good understanding of child development and learning processes</w:t>
            </w:r>
          </w:p>
        </w:tc>
        <w:tc>
          <w:tcPr>
            <w:tcW w:w="1417" w:type="dxa"/>
          </w:tcPr>
          <w:p w14:paraId="4E4485A4" w14:textId="77777777" w:rsidR="001A50CA" w:rsidRDefault="00A53AE2">
            <w:pPr>
              <w:jc w:val="center"/>
            </w:pPr>
            <w:r>
              <w:t>E</w:t>
            </w:r>
          </w:p>
        </w:tc>
      </w:tr>
      <w:tr w:rsidR="001A50CA" w14:paraId="6085226F" w14:textId="77777777">
        <w:trPr>
          <w:trHeight w:val="282"/>
        </w:trPr>
        <w:tc>
          <w:tcPr>
            <w:tcW w:w="9640" w:type="dxa"/>
            <w:shd w:val="clear" w:color="auto" w:fill="auto"/>
          </w:tcPr>
          <w:p w14:paraId="4DE8FDA0" w14:textId="77777777" w:rsidR="001A50CA" w:rsidRDefault="00A53AE2">
            <w:pPr>
              <w:pStyle w:val="TableParagraph"/>
              <w:spacing w:line="263" w:lineRule="exact"/>
              <w:rPr>
                <w:rFonts w:cs="Arial"/>
              </w:rPr>
            </w:pPr>
            <w:r>
              <w:rPr>
                <w:rFonts w:cs="Arial"/>
              </w:rPr>
              <w:t>Ability to support the provision of a stimulating, organised and educationally rich learning environment</w:t>
            </w:r>
          </w:p>
        </w:tc>
        <w:tc>
          <w:tcPr>
            <w:tcW w:w="1417" w:type="dxa"/>
          </w:tcPr>
          <w:p w14:paraId="7E56BC5C" w14:textId="77777777" w:rsidR="001A50CA" w:rsidRDefault="00A53AE2">
            <w:pPr>
              <w:jc w:val="center"/>
            </w:pPr>
            <w:r>
              <w:t>E</w:t>
            </w:r>
          </w:p>
        </w:tc>
      </w:tr>
      <w:tr w:rsidR="001A50CA" w14:paraId="15120E55" w14:textId="77777777">
        <w:trPr>
          <w:trHeight w:val="282"/>
        </w:trPr>
        <w:tc>
          <w:tcPr>
            <w:tcW w:w="9640" w:type="dxa"/>
            <w:shd w:val="clear" w:color="auto" w:fill="auto"/>
          </w:tcPr>
          <w:p w14:paraId="6E86F6D4" w14:textId="77777777" w:rsidR="001A50CA" w:rsidRDefault="00A53AE2">
            <w:pPr>
              <w:pStyle w:val="TableParagraph"/>
              <w:spacing w:line="263" w:lineRule="exact"/>
              <w:rPr>
                <w:rFonts w:cs="Arial"/>
              </w:rPr>
            </w:pPr>
            <w:r>
              <w:rPr>
                <w:rFonts w:cs="Arial"/>
              </w:rPr>
              <w:t>Ability to supervise and assist groups and individuals to support their learning</w:t>
            </w:r>
          </w:p>
        </w:tc>
        <w:tc>
          <w:tcPr>
            <w:tcW w:w="1417" w:type="dxa"/>
          </w:tcPr>
          <w:p w14:paraId="4AB8228B" w14:textId="77777777" w:rsidR="001A50CA" w:rsidRDefault="00A53AE2">
            <w:pPr>
              <w:jc w:val="center"/>
            </w:pPr>
            <w:r>
              <w:t>E</w:t>
            </w:r>
          </w:p>
        </w:tc>
      </w:tr>
      <w:tr w:rsidR="001A50CA" w14:paraId="44C5A593" w14:textId="77777777">
        <w:trPr>
          <w:trHeight w:val="282"/>
        </w:trPr>
        <w:tc>
          <w:tcPr>
            <w:tcW w:w="9640" w:type="dxa"/>
            <w:shd w:val="clear" w:color="auto" w:fill="auto"/>
          </w:tcPr>
          <w:p w14:paraId="70BC9291" w14:textId="77777777" w:rsidR="001A50CA" w:rsidRDefault="00A53AE2">
            <w:pPr>
              <w:pStyle w:val="TableParagraph"/>
              <w:spacing w:line="263" w:lineRule="exact"/>
              <w:rPr>
                <w:rFonts w:cs="Arial"/>
              </w:rPr>
            </w:pPr>
            <w:r>
              <w:rPr>
                <w:rFonts w:cs="Arial"/>
              </w:rPr>
              <w:t>Full working knowledge of relevant polices/codes of practice/legislation</w:t>
            </w:r>
          </w:p>
        </w:tc>
        <w:tc>
          <w:tcPr>
            <w:tcW w:w="1417" w:type="dxa"/>
          </w:tcPr>
          <w:p w14:paraId="0D4FADA7" w14:textId="77777777" w:rsidR="001A50CA" w:rsidRDefault="00A53AE2">
            <w:pPr>
              <w:jc w:val="center"/>
              <w:rPr>
                <w:rFonts w:cs="Arial"/>
              </w:rPr>
            </w:pPr>
            <w:r>
              <w:rPr>
                <w:rFonts w:cs="Arial"/>
              </w:rPr>
              <w:t>E</w:t>
            </w:r>
          </w:p>
        </w:tc>
      </w:tr>
      <w:tr w:rsidR="001A50CA" w14:paraId="37D21547" w14:textId="77777777">
        <w:trPr>
          <w:trHeight w:val="282"/>
        </w:trPr>
        <w:tc>
          <w:tcPr>
            <w:tcW w:w="9640" w:type="dxa"/>
            <w:shd w:val="clear" w:color="auto" w:fill="auto"/>
          </w:tcPr>
          <w:p w14:paraId="6D6DE44C" w14:textId="77777777" w:rsidR="001A50CA" w:rsidRDefault="00A53AE2">
            <w:pPr>
              <w:pStyle w:val="TableParagraph"/>
              <w:spacing w:line="263" w:lineRule="exact"/>
              <w:rPr>
                <w:rFonts w:cs="Arial"/>
              </w:rPr>
            </w:pPr>
            <w:r>
              <w:rPr>
                <w:rFonts w:cs="Arial"/>
              </w:rPr>
              <w:t>Have a working knowledge of how technology can be used to support learning</w:t>
            </w:r>
          </w:p>
        </w:tc>
        <w:tc>
          <w:tcPr>
            <w:tcW w:w="1417" w:type="dxa"/>
          </w:tcPr>
          <w:p w14:paraId="2BDC2708" w14:textId="77777777" w:rsidR="001A50CA" w:rsidRDefault="00A53AE2">
            <w:pPr>
              <w:jc w:val="center"/>
            </w:pPr>
            <w:r>
              <w:t>E</w:t>
            </w:r>
          </w:p>
        </w:tc>
      </w:tr>
      <w:tr w:rsidR="001A50CA" w14:paraId="22226D0F" w14:textId="77777777">
        <w:trPr>
          <w:trHeight w:val="282"/>
        </w:trPr>
        <w:tc>
          <w:tcPr>
            <w:tcW w:w="9640" w:type="dxa"/>
            <w:shd w:val="clear" w:color="auto" w:fill="auto"/>
          </w:tcPr>
          <w:p w14:paraId="1187278D" w14:textId="77777777" w:rsidR="001A50CA" w:rsidRDefault="00A53AE2">
            <w:pPr>
              <w:pStyle w:val="TableParagraph"/>
              <w:spacing w:line="263" w:lineRule="exact"/>
              <w:rPr>
                <w:rFonts w:cs="Arial"/>
              </w:rPr>
            </w:pPr>
            <w:r>
              <w:rPr>
                <w:rFonts w:cs="Arial"/>
              </w:rPr>
              <w:t>Ability to work as part of a team, following instructions and on own initiative, leading when required</w:t>
            </w:r>
          </w:p>
        </w:tc>
        <w:tc>
          <w:tcPr>
            <w:tcW w:w="1417" w:type="dxa"/>
          </w:tcPr>
          <w:p w14:paraId="09050F23" w14:textId="77777777" w:rsidR="001A50CA" w:rsidRDefault="00A53AE2">
            <w:pPr>
              <w:jc w:val="center"/>
            </w:pPr>
            <w:r>
              <w:t>E</w:t>
            </w:r>
          </w:p>
        </w:tc>
      </w:tr>
      <w:tr w:rsidR="001A50CA" w14:paraId="6D9762D8" w14:textId="77777777">
        <w:trPr>
          <w:trHeight w:val="282"/>
        </w:trPr>
        <w:tc>
          <w:tcPr>
            <w:tcW w:w="9640" w:type="dxa"/>
            <w:shd w:val="clear" w:color="auto" w:fill="auto"/>
          </w:tcPr>
          <w:p w14:paraId="1DBEACE5" w14:textId="77777777" w:rsidR="001A50CA" w:rsidRDefault="00A53AE2">
            <w:pPr>
              <w:pStyle w:val="TableParagraph"/>
              <w:spacing w:line="263" w:lineRule="exact"/>
              <w:rPr>
                <w:rFonts w:cs="Arial"/>
              </w:rPr>
            </w:pPr>
            <w:r>
              <w:rPr>
                <w:rFonts w:cs="Arial"/>
              </w:rPr>
              <w:t xml:space="preserve">Good communication skills, including the use of standard English </w:t>
            </w:r>
          </w:p>
        </w:tc>
        <w:tc>
          <w:tcPr>
            <w:tcW w:w="1417" w:type="dxa"/>
          </w:tcPr>
          <w:p w14:paraId="36FB9BDE" w14:textId="77777777" w:rsidR="001A50CA" w:rsidRDefault="00A53AE2">
            <w:pPr>
              <w:jc w:val="center"/>
            </w:pPr>
            <w:r>
              <w:t>E</w:t>
            </w:r>
          </w:p>
        </w:tc>
      </w:tr>
      <w:tr w:rsidR="001A50CA" w14:paraId="0D5E8A41" w14:textId="77777777">
        <w:trPr>
          <w:trHeight w:val="282"/>
        </w:trPr>
        <w:tc>
          <w:tcPr>
            <w:tcW w:w="9640" w:type="dxa"/>
          </w:tcPr>
          <w:p w14:paraId="63B7F872" w14:textId="77777777" w:rsidR="001A50CA" w:rsidRDefault="00A53AE2">
            <w:pPr>
              <w:pStyle w:val="TableParagraph"/>
              <w:spacing w:line="263" w:lineRule="exact"/>
              <w:rPr>
                <w:rFonts w:eastAsia="Times New Roman" w:cs="Arial"/>
              </w:rPr>
            </w:pPr>
            <w:r>
              <w:rPr>
                <w:rFonts w:eastAsia="Times New Roman" w:cs="Arial"/>
              </w:rPr>
              <w:t>Ability to use time effectively to enable work to be prioritised and for deadlines to be met</w:t>
            </w:r>
          </w:p>
        </w:tc>
        <w:tc>
          <w:tcPr>
            <w:tcW w:w="1417" w:type="dxa"/>
          </w:tcPr>
          <w:p w14:paraId="23C3108C" w14:textId="77777777" w:rsidR="001A50CA" w:rsidRDefault="00A53AE2">
            <w:pPr>
              <w:jc w:val="center"/>
            </w:pPr>
            <w:r>
              <w:t>E</w:t>
            </w:r>
          </w:p>
        </w:tc>
      </w:tr>
      <w:tr w:rsidR="001A50CA" w14:paraId="2100B386" w14:textId="77777777">
        <w:trPr>
          <w:trHeight w:val="282"/>
        </w:trPr>
        <w:tc>
          <w:tcPr>
            <w:tcW w:w="9640" w:type="dxa"/>
          </w:tcPr>
          <w:p w14:paraId="7EEA8659" w14:textId="77777777" w:rsidR="001A50CA" w:rsidRDefault="00A53AE2">
            <w:pPr>
              <w:pStyle w:val="TableParagraph"/>
              <w:spacing w:line="263" w:lineRule="exact"/>
              <w:rPr>
                <w:rFonts w:eastAsia="Times New Roman" w:cs="Arial"/>
              </w:rPr>
            </w:pPr>
            <w:r>
              <w:rPr>
                <w:rFonts w:eastAsia="Times New Roman" w:cs="Arial"/>
              </w:rPr>
              <w:t>Ability to relate well to parents/carers</w:t>
            </w:r>
          </w:p>
        </w:tc>
        <w:tc>
          <w:tcPr>
            <w:tcW w:w="1417" w:type="dxa"/>
          </w:tcPr>
          <w:p w14:paraId="06310104" w14:textId="77777777" w:rsidR="001A50CA" w:rsidRDefault="00A53AE2">
            <w:pPr>
              <w:jc w:val="center"/>
            </w:pPr>
            <w:r>
              <w:t>E</w:t>
            </w:r>
          </w:p>
        </w:tc>
      </w:tr>
      <w:tr w:rsidR="001A50CA" w14:paraId="5D449734" w14:textId="77777777">
        <w:trPr>
          <w:trHeight w:val="282"/>
        </w:trPr>
        <w:tc>
          <w:tcPr>
            <w:tcW w:w="9640" w:type="dxa"/>
            <w:shd w:val="clear" w:color="auto" w:fill="auto"/>
          </w:tcPr>
          <w:p w14:paraId="32F3D095" w14:textId="77777777" w:rsidR="001A50CA" w:rsidRDefault="00A53AE2">
            <w:pPr>
              <w:pStyle w:val="TableParagraph"/>
              <w:spacing w:line="263" w:lineRule="exact"/>
              <w:rPr>
                <w:rFonts w:eastAsia="Times New Roman" w:cs="Arial"/>
              </w:rPr>
            </w:pPr>
            <w:r>
              <w:rPr>
                <w:rFonts w:eastAsia="Times New Roman" w:cs="Arial"/>
              </w:rPr>
              <w:t>Knowledge of the concept of confidentiality</w:t>
            </w:r>
          </w:p>
        </w:tc>
        <w:tc>
          <w:tcPr>
            <w:tcW w:w="1417" w:type="dxa"/>
          </w:tcPr>
          <w:p w14:paraId="4E95A0BF" w14:textId="77777777" w:rsidR="001A50CA" w:rsidRDefault="00A53AE2">
            <w:pPr>
              <w:jc w:val="center"/>
            </w:pPr>
            <w:r>
              <w:t>E</w:t>
            </w:r>
          </w:p>
        </w:tc>
      </w:tr>
      <w:tr w:rsidR="001A50CA" w14:paraId="69FB1442" w14:textId="77777777">
        <w:trPr>
          <w:trHeight w:val="282"/>
        </w:trPr>
        <w:tc>
          <w:tcPr>
            <w:tcW w:w="9640" w:type="dxa"/>
          </w:tcPr>
          <w:p w14:paraId="2B697B3C" w14:textId="77777777" w:rsidR="001A50CA" w:rsidRDefault="00A53AE2">
            <w:pPr>
              <w:pStyle w:val="TableParagraph"/>
              <w:spacing w:line="263" w:lineRule="exact"/>
              <w:rPr>
                <w:rFonts w:cs="Arial"/>
              </w:rPr>
            </w:pPr>
            <w:r>
              <w:rPr>
                <w:rFonts w:cs="Arial"/>
              </w:rPr>
              <w:t>Commitment to safeguarding and protecting the welfare of children and young people</w:t>
            </w:r>
          </w:p>
        </w:tc>
        <w:tc>
          <w:tcPr>
            <w:tcW w:w="1417" w:type="dxa"/>
          </w:tcPr>
          <w:p w14:paraId="08A9825E" w14:textId="77777777" w:rsidR="001A50CA" w:rsidRDefault="00A53AE2">
            <w:pPr>
              <w:jc w:val="center"/>
            </w:pPr>
            <w:r>
              <w:t>E</w:t>
            </w:r>
          </w:p>
        </w:tc>
      </w:tr>
      <w:tr w:rsidR="001A50CA" w14:paraId="5BF6DABD" w14:textId="77777777">
        <w:trPr>
          <w:trHeight w:val="282"/>
        </w:trPr>
        <w:tc>
          <w:tcPr>
            <w:tcW w:w="9640" w:type="dxa"/>
            <w:shd w:val="clear" w:color="auto" w:fill="BFBFBF" w:themeFill="background1" w:themeFillShade="BF"/>
          </w:tcPr>
          <w:p w14:paraId="60450616" w14:textId="77777777" w:rsidR="001A50CA" w:rsidRDefault="00A53AE2">
            <w:pPr>
              <w:pStyle w:val="TableParagraph"/>
              <w:spacing w:line="268" w:lineRule="exact"/>
              <w:rPr>
                <w:rFonts w:cs="Arial"/>
              </w:rPr>
            </w:pPr>
            <w:r>
              <w:rPr>
                <w:rFonts w:cs="Arial"/>
              </w:rPr>
              <w:t>Ability to assess pupils’ development</w:t>
            </w:r>
          </w:p>
        </w:tc>
        <w:tc>
          <w:tcPr>
            <w:tcW w:w="1417" w:type="dxa"/>
            <w:shd w:val="clear" w:color="auto" w:fill="BFBFBF" w:themeFill="background1" w:themeFillShade="BF"/>
          </w:tcPr>
          <w:p w14:paraId="5307593A" w14:textId="77777777" w:rsidR="001A50CA" w:rsidRDefault="00A53AE2">
            <w:pPr>
              <w:spacing w:line="268" w:lineRule="exact"/>
              <w:jc w:val="center"/>
              <w:rPr>
                <w:rFonts w:cs="Arial"/>
              </w:rPr>
            </w:pPr>
            <w:r>
              <w:rPr>
                <w:rFonts w:cs="Arial"/>
              </w:rPr>
              <w:t>D</w:t>
            </w:r>
          </w:p>
        </w:tc>
      </w:tr>
      <w:tr w:rsidR="001A50CA" w14:paraId="1667052A" w14:textId="77777777">
        <w:trPr>
          <w:trHeight w:val="282"/>
        </w:trPr>
        <w:tc>
          <w:tcPr>
            <w:tcW w:w="9640" w:type="dxa"/>
            <w:shd w:val="clear" w:color="auto" w:fill="BFBFBF" w:themeFill="background1" w:themeFillShade="BF"/>
          </w:tcPr>
          <w:p w14:paraId="2832683E" w14:textId="77777777" w:rsidR="001A50CA" w:rsidRDefault="00A53AE2">
            <w:pPr>
              <w:pStyle w:val="TableParagraph"/>
              <w:spacing w:line="268" w:lineRule="exact"/>
              <w:rPr>
                <w:rFonts w:cs="Arial"/>
              </w:rPr>
            </w:pPr>
            <w:r>
              <w:rPr>
                <w:rFonts w:cs="Arial"/>
              </w:rPr>
              <w:t>Be able to plan/deliver structured learning and after school activities successfully for individuals and groups of children</w:t>
            </w:r>
          </w:p>
        </w:tc>
        <w:tc>
          <w:tcPr>
            <w:tcW w:w="1417" w:type="dxa"/>
            <w:shd w:val="clear" w:color="auto" w:fill="BFBFBF" w:themeFill="background1" w:themeFillShade="BF"/>
          </w:tcPr>
          <w:p w14:paraId="30D5D55C" w14:textId="77777777" w:rsidR="001A50CA" w:rsidRDefault="00A53AE2">
            <w:pPr>
              <w:spacing w:line="268" w:lineRule="exact"/>
              <w:jc w:val="center"/>
              <w:rPr>
                <w:rFonts w:cs="Arial"/>
              </w:rPr>
            </w:pPr>
            <w:r>
              <w:rPr>
                <w:rFonts w:cs="Arial"/>
              </w:rPr>
              <w:t>D</w:t>
            </w:r>
          </w:p>
        </w:tc>
      </w:tr>
      <w:tr w:rsidR="001A50CA" w14:paraId="10516B58" w14:textId="77777777">
        <w:trPr>
          <w:trHeight w:val="282"/>
        </w:trPr>
        <w:tc>
          <w:tcPr>
            <w:tcW w:w="9640" w:type="dxa"/>
            <w:shd w:val="clear" w:color="auto" w:fill="BFBFBF" w:themeFill="background1" w:themeFillShade="BF"/>
          </w:tcPr>
          <w:p w14:paraId="093DCE77" w14:textId="77777777" w:rsidR="001A50CA" w:rsidRDefault="00A53AE2">
            <w:pPr>
              <w:pStyle w:val="TableParagraph"/>
              <w:spacing w:line="268" w:lineRule="exact"/>
              <w:rPr>
                <w:rFonts w:cs="Arial"/>
              </w:rPr>
            </w:pPr>
            <w:r>
              <w:rPr>
                <w:rFonts w:cs="Arial"/>
              </w:rPr>
              <w:t xml:space="preserve">Experience of delivering interventions and being able to provide feedback on progress </w:t>
            </w:r>
          </w:p>
        </w:tc>
        <w:tc>
          <w:tcPr>
            <w:tcW w:w="1417" w:type="dxa"/>
            <w:shd w:val="clear" w:color="auto" w:fill="BFBFBF" w:themeFill="background1" w:themeFillShade="BF"/>
          </w:tcPr>
          <w:p w14:paraId="2326532B" w14:textId="77777777" w:rsidR="001A50CA" w:rsidRDefault="00A53AE2">
            <w:pPr>
              <w:spacing w:line="268" w:lineRule="exact"/>
              <w:jc w:val="center"/>
              <w:rPr>
                <w:rFonts w:cs="Arial"/>
              </w:rPr>
            </w:pPr>
            <w:r>
              <w:rPr>
                <w:rFonts w:cs="Arial"/>
              </w:rPr>
              <w:t>D</w:t>
            </w:r>
          </w:p>
        </w:tc>
      </w:tr>
      <w:tr w:rsidR="001A50CA" w14:paraId="6F20E4A4" w14:textId="77777777">
        <w:trPr>
          <w:trHeight w:val="282"/>
        </w:trPr>
        <w:tc>
          <w:tcPr>
            <w:tcW w:w="9640" w:type="dxa"/>
            <w:shd w:val="clear" w:color="auto" w:fill="BFBFBF" w:themeFill="background1" w:themeFillShade="BF"/>
          </w:tcPr>
          <w:p w14:paraId="1E8FD6D4" w14:textId="77777777" w:rsidR="001A50CA" w:rsidRDefault="00A53AE2">
            <w:pPr>
              <w:pStyle w:val="TableParagraph"/>
              <w:spacing w:line="268" w:lineRule="exact"/>
              <w:rPr>
                <w:rFonts w:cs="Arial"/>
              </w:rPr>
            </w:pPr>
            <w:r>
              <w:rPr>
                <w:rFonts w:cs="Arial"/>
              </w:rPr>
              <w:t>First Aid certificate</w:t>
            </w:r>
            <w:r>
              <w:rPr>
                <w:rFonts w:cs="Arial"/>
              </w:rPr>
              <w:tab/>
            </w:r>
          </w:p>
        </w:tc>
        <w:tc>
          <w:tcPr>
            <w:tcW w:w="1417" w:type="dxa"/>
            <w:shd w:val="clear" w:color="auto" w:fill="BFBFBF" w:themeFill="background1" w:themeFillShade="BF"/>
          </w:tcPr>
          <w:p w14:paraId="0F313DEA" w14:textId="77777777" w:rsidR="001A50CA" w:rsidRDefault="00A53AE2">
            <w:pPr>
              <w:spacing w:line="268" w:lineRule="exact"/>
              <w:jc w:val="center"/>
              <w:rPr>
                <w:rFonts w:cs="Arial"/>
              </w:rPr>
            </w:pPr>
            <w:r>
              <w:rPr>
                <w:rFonts w:cs="Arial"/>
              </w:rPr>
              <w:t>D</w:t>
            </w:r>
          </w:p>
        </w:tc>
      </w:tr>
    </w:tbl>
    <w:p w14:paraId="191FCF65" w14:textId="77777777" w:rsidR="001A50CA" w:rsidRDefault="001A50CA">
      <w:pPr>
        <w:spacing w:line="270" w:lineRule="atLeast"/>
        <w:rPr>
          <w:rFonts w:cs="Calibri"/>
        </w:rPr>
        <w:sectPr w:rsidR="001A50CA">
          <w:footerReference w:type="default" r:id="rId14"/>
          <w:pgSz w:w="11910" w:h="16840"/>
          <w:pgMar w:top="680" w:right="600" w:bottom="280" w:left="740" w:header="720" w:footer="720" w:gutter="0"/>
          <w:cols w:space="720"/>
        </w:sectPr>
      </w:pPr>
    </w:p>
    <w:p w14:paraId="746409D7" w14:textId="77777777" w:rsidR="001A50CA" w:rsidRDefault="00A53AE2">
      <w:pPr>
        <w:tabs>
          <w:tab w:val="left" w:pos="2399"/>
        </w:tabs>
        <w:spacing w:before="56"/>
        <w:ind w:left="-426"/>
        <w:rPr>
          <w:rFonts w:cs="Calibri"/>
          <w:b/>
          <w:sz w:val="20"/>
        </w:rPr>
      </w:pPr>
      <w:r>
        <w:rPr>
          <w:rFonts w:cs="Calibri"/>
        </w:rPr>
        <w:t>E</w:t>
      </w:r>
      <w:r>
        <w:rPr>
          <w:rFonts w:cs="Calibri"/>
          <w:spacing w:val="-2"/>
        </w:rPr>
        <w:t xml:space="preserve"> </w:t>
      </w:r>
      <w:r>
        <w:rPr>
          <w:rFonts w:cs="Calibri"/>
        </w:rPr>
        <w:t>– Essential,</w:t>
      </w:r>
      <w:r>
        <w:rPr>
          <w:rFonts w:cs="Calibri"/>
        </w:rPr>
        <w:tab/>
      </w:r>
      <w:r>
        <w:rPr>
          <w:rFonts w:cs="Calibri"/>
          <w:shd w:val="clear" w:color="auto" w:fill="A6A6A6"/>
        </w:rPr>
        <w:t>D -</w:t>
      </w:r>
      <w:r>
        <w:rPr>
          <w:rFonts w:cs="Calibri"/>
          <w:spacing w:val="-2"/>
          <w:shd w:val="clear" w:color="auto" w:fill="A6A6A6"/>
        </w:rPr>
        <w:t xml:space="preserve"> </w:t>
      </w:r>
      <w:r>
        <w:rPr>
          <w:rFonts w:cs="Calibri"/>
          <w:shd w:val="clear" w:color="auto" w:fill="A6A6A6"/>
        </w:rPr>
        <w:t>Desirable</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206"/>
      </w:tblGrid>
      <w:tr w:rsidR="001A50CA" w14:paraId="49D2B040" w14:textId="77777777">
        <w:tc>
          <w:tcPr>
            <w:tcW w:w="10206" w:type="dxa"/>
            <w:shd w:val="clear" w:color="auto" w:fill="B4C6E7"/>
          </w:tcPr>
          <w:p w14:paraId="3CDA6721" w14:textId="77777777" w:rsidR="001A50CA" w:rsidRDefault="00A53AE2">
            <w:pPr>
              <w:shd w:val="clear" w:color="auto" w:fill="B4C6E7"/>
              <w:spacing w:after="0" w:line="240" w:lineRule="auto"/>
              <w:ind w:left="102" w:right="227"/>
              <w:rPr>
                <w:sz w:val="24"/>
              </w:rPr>
            </w:pPr>
            <w:r>
              <w:rPr>
                <w:b/>
                <w:bCs/>
                <w:sz w:val="24"/>
              </w:rPr>
              <w:t>Important:</w:t>
            </w:r>
            <w:r>
              <w:rPr>
                <w:sz w:val="24"/>
              </w:rPr>
              <w:t xml:space="preserve"> In the first instance, applications are assessed against the criteria listed above, in addition to overall presentation, use of standard English and grammatical accuracy.</w:t>
            </w:r>
          </w:p>
          <w:p w14:paraId="21B337BB" w14:textId="77777777" w:rsidR="001A50CA" w:rsidRDefault="001A50CA">
            <w:pPr>
              <w:shd w:val="clear" w:color="auto" w:fill="B4C6E7"/>
              <w:spacing w:after="0" w:line="240" w:lineRule="auto"/>
              <w:ind w:left="102" w:right="227"/>
              <w:rPr>
                <w:sz w:val="24"/>
              </w:rPr>
            </w:pPr>
          </w:p>
          <w:p w14:paraId="736DB322" w14:textId="77777777" w:rsidR="001A50CA" w:rsidRDefault="00A53AE2">
            <w:pPr>
              <w:shd w:val="clear" w:color="auto" w:fill="B4C6E7"/>
              <w:spacing w:after="0" w:line="240" w:lineRule="auto"/>
              <w:ind w:left="102" w:right="227"/>
              <w:rPr>
                <w:sz w:val="24"/>
              </w:rPr>
            </w:pPr>
            <w:r>
              <w:rPr>
                <w:sz w:val="24"/>
              </w:rPr>
              <w:t>Where applications do not meet the expected standard, they will be rejected before being matched to the person specification.</w:t>
            </w:r>
          </w:p>
          <w:p w14:paraId="527E1404" w14:textId="77777777" w:rsidR="001A50CA" w:rsidRDefault="001A50CA">
            <w:pPr>
              <w:shd w:val="clear" w:color="auto" w:fill="B4C6E7"/>
              <w:spacing w:after="0" w:line="240" w:lineRule="auto"/>
              <w:ind w:left="102" w:right="227"/>
              <w:rPr>
                <w:sz w:val="24"/>
              </w:rPr>
            </w:pPr>
          </w:p>
        </w:tc>
      </w:tr>
    </w:tbl>
    <w:p w14:paraId="32C05613" w14:textId="77777777" w:rsidR="001A50CA" w:rsidRDefault="00A53AE2">
      <w:r>
        <w:rPr>
          <w:b/>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A50CA" w14:paraId="4748F501" w14:textId="77777777">
        <w:trPr>
          <w:trHeight w:hRule="exact" w:val="454"/>
        </w:trPr>
        <w:tc>
          <w:tcPr>
            <w:tcW w:w="10206" w:type="dxa"/>
            <w:shd w:val="clear" w:color="auto" w:fill="4472C4"/>
          </w:tcPr>
          <w:p w14:paraId="17B2F40A" w14:textId="77777777" w:rsidR="001A50CA" w:rsidRDefault="00A53AE2">
            <w:pPr>
              <w:pStyle w:val="Heading1"/>
              <w:ind w:left="-284" w:right="-897"/>
              <w:rPr>
                <w:rFonts w:cs="Arial"/>
                <w:bCs/>
              </w:rPr>
            </w:pPr>
            <w:r>
              <w:br w:type="page"/>
            </w:r>
            <w:r>
              <w:rPr>
                <w:rFonts w:cs="Arial"/>
                <w:b w:val="0"/>
                <w:bCs/>
                <w:color w:val="FF0000"/>
              </w:rPr>
              <w:br w:type="page"/>
            </w:r>
            <w:r>
              <w:rPr>
                <w:bCs/>
              </w:rPr>
              <w:t>HOW TO APPLY AND EXPLANATORY NOTES OF THE PROCESS</w:t>
            </w:r>
          </w:p>
        </w:tc>
      </w:tr>
    </w:tbl>
    <w:p w14:paraId="54EC0B3E" w14:textId="77777777" w:rsidR="001A50CA" w:rsidRDefault="001A50CA">
      <w:pPr>
        <w:tabs>
          <w:tab w:val="left" w:pos="5385"/>
        </w:tabs>
        <w:spacing w:after="0" w:line="240" w:lineRule="auto"/>
        <w:ind w:right="-597"/>
        <w:rPr>
          <w:rFonts w:cs="Arial"/>
          <w:sz w:val="24"/>
          <w:szCs w:val="24"/>
        </w:rPr>
      </w:pPr>
    </w:p>
    <w:p w14:paraId="7E78283B" w14:textId="77777777" w:rsidR="001A50CA" w:rsidRDefault="00A53AE2">
      <w:pPr>
        <w:tabs>
          <w:tab w:val="left" w:pos="5385"/>
        </w:tabs>
        <w:spacing w:after="0" w:line="240" w:lineRule="auto"/>
        <w:ind w:left="-426" w:right="-597"/>
        <w:jc w:val="both"/>
        <w:rPr>
          <w:rFonts w:cs="Arial"/>
          <w:sz w:val="24"/>
          <w:szCs w:val="24"/>
        </w:rPr>
      </w:pPr>
      <w:r>
        <w:rPr>
          <w:rFonts w:cs="Arial"/>
          <w:sz w:val="24"/>
          <w:szCs w:val="24"/>
        </w:rPr>
        <w:t xml:space="preserve">An application form is attached below. Application packs can be downloaded or printed directly from the Trust website </w:t>
      </w:r>
      <w:r>
        <w:rPr>
          <w:rFonts w:cs="Arial"/>
          <w:b/>
          <w:bCs/>
          <w:sz w:val="24"/>
          <w:szCs w:val="24"/>
        </w:rPr>
        <w:t>www.teesvalleyeducation.co.uk</w:t>
      </w:r>
      <w:r>
        <w:rPr>
          <w:rFonts w:cs="Arial"/>
          <w:sz w:val="24"/>
          <w:szCs w:val="24"/>
        </w:rPr>
        <w:t xml:space="preserve"> or requested from the academy. Only applications via the Trust’s official application form will be accepted. Please </w:t>
      </w:r>
      <w:r>
        <w:rPr>
          <w:rFonts w:cs="Arial"/>
          <w:sz w:val="24"/>
          <w:szCs w:val="24"/>
          <w:u w:val="single"/>
        </w:rPr>
        <w:t>do not</w:t>
      </w:r>
      <w:r>
        <w:rPr>
          <w:rFonts w:cs="Arial"/>
          <w:sz w:val="24"/>
          <w:szCs w:val="24"/>
        </w:rPr>
        <w:t xml:space="preserve"> submit a CV as substitute for part or full application form, the information will not be accepted or considered.</w:t>
      </w:r>
    </w:p>
    <w:p w14:paraId="62AC500D" w14:textId="77777777" w:rsidR="001A50CA" w:rsidRDefault="00A53AE2">
      <w:pPr>
        <w:tabs>
          <w:tab w:val="left" w:pos="5385"/>
        </w:tabs>
        <w:spacing w:after="0" w:line="240" w:lineRule="auto"/>
        <w:ind w:left="-426" w:right="-597"/>
        <w:jc w:val="both"/>
        <w:rPr>
          <w:rFonts w:cs="Arial"/>
          <w:sz w:val="24"/>
          <w:szCs w:val="24"/>
        </w:rPr>
      </w:pPr>
      <w:r>
        <w:rPr>
          <w:rFonts w:cs="Arial"/>
          <w:sz w:val="24"/>
          <w:szCs w:val="24"/>
        </w:rPr>
        <w:tab/>
      </w:r>
    </w:p>
    <w:p w14:paraId="0787DCDD" w14:textId="09826F3E" w:rsidR="001A50CA" w:rsidRDefault="00A53AE2">
      <w:pPr>
        <w:tabs>
          <w:tab w:val="left" w:pos="5385"/>
        </w:tabs>
        <w:spacing w:after="0" w:line="240" w:lineRule="auto"/>
        <w:ind w:left="-426" w:right="-597"/>
        <w:jc w:val="both"/>
        <w:rPr>
          <w:rFonts w:cs="Arial"/>
          <w:sz w:val="24"/>
          <w:szCs w:val="24"/>
          <w:u w:val="single"/>
        </w:rPr>
      </w:pPr>
      <w:r>
        <w:rPr>
          <w:rFonts w:cs="Arial"/>
          <w:sz w:val="24"/>
          <w:szCs w:val="24"/>
        </w:rPr>
        <w:t xml:space="preserve">If you are submitting your completed application form by e-mail to </w:t>
      </w:r>
      <w:r>
        <w:rPr>
          <w:rFonts w:cs="Arial"/>
          <w:b/>
          <w:sz w:val="24"/>
          <w:szCs w:val="24"/>
        </w:rPr>
        <w:t>brambles@teesvalleyeducation.co.uk</w:t>
      </w:r>
      <w:r>
        <w:rPr>
          <w:rFonts w:cs="Arial"/>
          <w:sz w:val="24"/>
          <w:szCs w:val="24"/>
        </w:rPr>
        <w:t xml:space="preserve"> - please be aware the academy cannot be responsible for any formatting anomalies when printing.  </w:t>
      </w:r>
      <w:r>
        <w:rPr>
          <w:rFonts w:cs="Arial"/>
          <w:b/>
          <w:sz w:val="24"/>
          <w:szCs w:val="24"/>
        </w:rPr>
        <w:t>Please add Brambles level 3 learning assistant in the subject box</w:t>
      </w:r>
      <w:r>
        <w:rPr>
          <w:rFonts w:cs="Arial"/>
          <w:sz w:val="24"/>
          <w:szCs w:val="24"/>
        </w:rPr>
        <w:t xml:space="preserve">.  If you are unable to submit an electronic application form, hand written or electronic printed copies should be posted or hand delivered to the following address for the attention of </w:t>
      </w:r>
      <w:r w:rsidR="007A3386">
        <w:rPr>
          <w:rFonts w:cs="Arial"/>
          <w:b/>
          <w:sz w:val="24"/>
          <w:szCs w:val="24"/>
        </w:rPr>
        <w:t>Mr S Mayle</w:t>
      </w:r>
      <w:r>
        <w:rPr>
          <w:rFonts w:cs="Arial"/>
          <w:b/>
          <w:sz w:val="24"/>
          <w:szCs w:val="24"/>
        </w:rPr>
        <w:t>.</w:t>
      </w:r>
    </w:p>
    <w:p w14:paraId="0230D179" w14:textId="77777777" w:rsidR="001A50CA" w:rsidRDefault="00A53AE2">
      <w:pPr>
        <w:tabs>
          <w:tab w:val="left" w:pos="5385"/>
        </w:tabs>
        <w:spacing w:after="0" w:line="240" w:lineRule="auto"/>
        <w:ind w:left="-426" w:right="-597"/>
        <w:jc w:val="both"/>
        <w:rPr>
          <w:rFonts w:cs="Arial"/>
          <w:sz w:val="24"/>
          <w:szCs w:val="24"/>
        </w:rPr>
      </w:pPr>
      <w:r>
        <w:rPr>
          <w:rFonts w:cs="Arial"/>
          <w:sz w:val="24"/>
          <w:szCs w:val="24"/>
        </w:rPr>
        <w:tab/>
      </w:r>
    </w:p>
    <w:p w14:paraId="25E0B180" w14:textId="77777777" w:rsidR="001A50CA" w:rsidRDefault="00A53AE2">
      <w:pPr>
        <w:tabs>
          <w:tab w:val="left" w:pos="5385"/>
        </w:tabs>
        <w:spacing w:after="0" w:line="240" w:lineRule="auto"/>
        <w:ind w:left="-426" w:right="-597"/>
        <w:rPr>
          <w:rFonts w:cs="Arial"/>
          <w:sz w:val="24"/>
          <w:szCs w:val="24"/>
        </w:rPr>
      </w:pPr>
      <w:r>
        <w:rPr>
          <w:rFonts w:cs="Arial"/>
          <w:sz w:val="24"/>
          <w:szCs w:val="24"/>
        </w:rPr>
        <w:t>Brambles Primary Academy</w:t>
      </w:r>
    </w:p>
    <w:p w14:paraId="38064B3A" w14:textId="77777777" w:rsidR="001A50CA" w:rsidRDefault="00A53AE2">
      <w:pPr>
        <w:tabs>
          <w:tab w:val="left" w:pos="5385"/>
        </w:tabs>
        <w:spacing w:after="0" w:line="240" w:lineRule="auto"/>
        <w:ind w:left="-426" w:right="-597"/>
        <w:rPr>
          <w:rFonts w:cs="Arial"/>
          <w:sz w:val="24"/>
          <w:szCs w:val="24"/>
        </w:rPr>
      </w:pPr>
      <w:r>
        <w:rPr>
          <w:rFonts w:cs="Arial"/>
          <w:sz w:val="24"/>
          <w:szCs w:val="24"/>
        </w:rPr>
        <w:t>Kedward Avenue</w:t>
      </w:r>
    </w:p>
    <w:p w14:paraId="6480C4BD" w14:textId="77777777" w:rsidR="001A50CA" w:rsidRDefault="00A53AE2">
      <w:pPr>
        <w:tabs>
          <w:tab w:val="left" w:pos="5385"/>
        </w:tabs>
        <w:spacing w:after="0" w:line="240" w:lineRule="auto"/>
        <w:ind w:left="-426" w:right="-597"/>
        <w:rPr>
          <w:rFonts w:cs="Arial"/>
          <w:sz w:val="24"/>
          <w:szCs w:val="24"/>
        </w:rPr>
      </w:pPr>
      <w:r>
        <w:rPr>
          <w:rFonts w:cs="Arial"/>
          <w:sz w:val="24"/>
          <w:szCs w:val="24"/>
        </w:rPr>
        <w:t>Middlesbrough</w:t>
      </w:r>
    </w:p>
    <w:p w14:paraId="3B086A3E" w14:textId="77777777" w:rsidR="001A50CA" w:rsidRDefault="00A53AE2">
      <w:pPr>
        <w:tabs>
          <w:tab w:val="left" w:pos="5385"/>
        </w:tabs>
        <w:spacing w:after="0" w:line="240" w:lineRule="auto"/>
        <w:ind w:left="-426" w:right="-597"/>
        <w:rPr>
          <w:rFonts w:cs="Arial"/>
          <w:sz w:val="24"/>
          <w:szCs w:val="24"/>
        </w:rPr>
      </w:pPr>
      <w:r>
        <w:rPr>
          <w:rFonts w:cs="Arial"/>
          <w:sz w:val="24"/>
          <w:szCs w:val="24"/>
        </w:rPr>
        <w:t>TS3 9DB</w:t>
      </w:r>
    </w:p>
    <w:p w14:paraId="4CE08F5C" w14:textId="77777777" w:rsidR="001A50CA" w:rsidRDefault="00A53AE2">
      <w:pPr>
        <w:tabs>
          <w:tab w:val="left" w:pos="5385"/>
        </w:tabs>
        <w:spacing w:after="0" w:line="240" w:lineRule="auto"/>
        <w:ind w:left="-426" w:right="-597"/>
        <w:rPr>
          <w:rFonts w:cs="Arial"/>
          <w:sz w:val="24"/>
          <w:szCs w:val="24"/>
        </w:rPr>
      </w:pPr>
      <w:r>
        <w:rPr>
          <w:rFonts w:cs="Arial"/>
          <w:sz w:val="24"/>
          <w:szCs w:val="24"/>
        </w:rPr>
        <w:tab/>
      </w:r>
    </w:p>
    <w:p w14:paraId="5DE89729" w14:textId="77777777" w:rsidR="001A50CA" w:rsidRDefault="00A53AE2">
      <w:pPr>
        <w:pStyle w:val="Heading5"/>
      </w:pPr>
      <w:r>
        <w:t>Shortlisting Process</w:t>
      </w:r>
    </w:p>
    <w:p w14:paraId="3EFBD876" w14:textId="77777777" w:rsidR="001A50CA" w:rsidRDefault="00A53AE2">
      <w:pPr>
        <w:tabs>
          <w:tab w:val="left" w:pos="5385"/>
        </w:tabs>
        <w:spacing w:after="0" w:line="240" w:lineRule="auto"/>
        <w:ind w:left="-426" w:right="-597"/>
        <w:jc w:val="both"/>
        <w:rPr>
          <w:rFonts w:cs="Arial"/>
          <w:sz w:val="24"/>
          <w:szCs w:val="24"/>
        </w:rPr>
      </w:pPr>
      <w:r>
        <w:rPr>
          <w:rFonts w:cs="Arial"/>
          <w:sz w:val="24"/>
          <w:szCs w:val="24"/>
        </w:rPr>
        <w:t xml:space="preserve">After the closing date, short listing will be conducted by a panel, who will match your skills/experience against the criteria in the Person Specification. You will be selected for interview entirely on the contents of your application form, so please read the Job Description and Person Specification carefully before you complete your form.  </w:t>
      </w:r>
    </w:p>
    <w:p w14:paraId="5EABF52A" w14:textId="77777777" w:rsidR="001A50CA" w:rsidRDefault="001A50CA">
      <w:pPr>
        <w:tabs>
          <w:tab w:val="left" w:pos="5385"/>
        </w:tabs>
        <w:spacing w:after="0" w:line="240" w:lineRule="auto"/>
        <w:ind w:left="-426" w:right="-597"/>
        <w:rPr>
          <w:rFonts w:cs="Arial"/>
          <w:sz w:val="24"/>
          <w:szCs w:val="24"/>
        </w:rPr>
      </w:pPr>
    </w:p>
    <w:p w14:paraId="05E94559" w14:textId="77777777" w:rsidR="001A50CA" w:rsidRDefault="00A53AE2">
      <w:pPr>
        <w:tabs>
          <w:tab w:val="left" w:pos="5385"/>
        </w:tabs>
        <w:spacing w:after="0" w:line="240" w:lineRule="auto"/>
        <w:ind w:left="-426" w:right="-597"/>
        <w:rPr>
          <w:rFonts w:cs="Arial"/>
          <w:b/>
          <w:bCs/>
          <w:sz w:val="24"/>
          <w:szCs w:val="24"/>
        </w:rPr>
      </w:pPr>
      <w:r>
        <w:rPr>
          <w:rFonts w:cs="Arial"/>
          <w:b/>
          <w:bCs/>
          <w:sz w:val="24"/>
          <w:szCs w:val="24"/>
        </w:rPr>
        <w:t xml:space="preserve">Shortlisted candidates will receive: </w:t>
      </w:r>
    </w:p>
    <w:p w14:paraId="611608D3" w14:textId="77777777" w:rsidR="001A50CA" w:rsidRDefault="00A53AE2">
      <w:pPr>
        <w:numPr>
          <w:ilvl w:val="0"/>
          <w:numId w:val="18"/>
        </w:numPr>
        <w:spacing w:after="0" w:line="240" w:lineRule="auto"/>
        <w:ind w:left="0" w:right="-597" w:hanging="284"/>
        <w:jc w:val="both"/>
        <w:rPr>
          <w:rFonts w:cs="Arial"/>
          <w:sz w:val="24"/>
          <w:szCs w:val="24"/>
        </w:rPr>
      </w:pPr>
      <w:r>
        <w:rPr>
          <w:rFonts w:cs="Arial"/>
          <w:sz w:val="24"/>
          <w:szCs w:val="24"/>
        </w:rPr>
        <w:t>Letter confirming interview details.</w:t>
      </w:r>
    </w:p>
    <w:p w14:paraId="255D67E9" w14:textId="77777777" w:rsidR="001A50CA" w:rsidRDefault="00A53AE2">
      <w:pPr>
        <w:numPr>
          <w:ilvl w:val="0"/>
          <w:numId w:val="18"/>
        </w:numPr>
        <w:spacing w:after="0" w:line="240" w:lineRule="auto"/>
        <w:ind w:left="0" w:right="-597" w:hanging="284"/>
        <w:jc w:val="both"/>
        <w:rPr>
          <w:rFonts w:cs="Arial"/>
          <w:sz w:val="24"/>
          <w:szCs w:val="24"/>
        </w:rPr>
      </w:pPr>
      <w:r>
        <w:rPr>
          <w:rFonts w:cs="Arial"/>
          <w:sz w:val="24"/>
          <w:szCs w:val="24"/>
        </w:rPr>
        <w:t>Details of original ID documentation is required to confirm candidates.  Photocopies or certified copies are not accepted.</w:t>
      </w:r>
    </w:p>
    <w:p w14:paraId="0B6826A5" w14:textId="77777777" w:rsidR="001A50CA" w:rsidRDefault="00A53AE2">
      <w:pPr>
        <w:numPr>
          <w:ilvl w:val="0"/>
          <w:numId w:val="18"/>
        </w:numPr>
        <w:spacing w:after="0" w:line="240" w:lineRule="auto"/>
        <w:ind w:left="0" w:right="-597" w:hanging="284"/>
        <w:jc w:val="both"/>
        <w:rPr>
          <w:rFonts w:cs="Arial"/>
          <w:sz w:val="24"/>
          <w:szCs w:val="24"/>
        </w:rPr>
      </w:pPr>
      <w:r>
        <w:rPr>
          <w:rFonts w:cs="Arial"/>
          <w:sz w:val="24"/>
          <w:szCs w:val="24"/>
        </w:rPr>
        <w:t>Criminal Record Self-Declaration Form, which must be brought on the day of the interview in the sealed envelope provided.</w:t>
      </w:r>
    </w:p>
    <w:p w14:paraId="359F48FB" w14:textId="77777777" w:rsidR="001A50CA" w:rsidRDefault="001A50CA">
      <w:pPr>
        <w:tabs>
          <w:tab w:val="left" w:pos="5385"/>
        </w:tabs>
        <w:spacing w:after="0" w:line="240" w:lineRule="auto"/>
        <w:ind w:right="-597" w:hanging="284"/>
        <w:jc w:val="both"/>
        <w:rPr>
          <w:rFonts w:cs="Arial"/>
          <w:sz w:val="24"/>
          <w:szCs w:val="24"/>
        </w:rPr>
      </w:pPr>
    </w:p>
    <w:p w14:paraId="3ABF9223" w14:textId="77777777" w:rsidR="001A50CA" w:rsidRDefault="00A53AE2">
      <w:pPr>
        <w:pStyle w:val="Heading7"/>
      </w:pPr>
      <w:r>
        <w:t>References for successful Candidate/s</w:t>
      </w:r>
    </w:p>
    <w:p w14:paraId="62561118" w14:textId="77777777" w:rsidR="001A50CA" w:rsidRDefault="00A53AE2">
      <w:pPr>
        <w:tabs>
          <w:tab w:val="left" w:pos="5385"/>
        </w:tabs>
        <w:spacing w:after="0" w:line="240" w:lineRule="auto"/>
        <w:ind w:left="-426" w:right="-597"/>
        <w:jc w:val="both"/>
        <w:rPr>
          <w:rFonts w:cs="Arial"/>
          <w:sz w:val="24"/>
          <w:szCs w:val="24"/>
        </w:rPr>
      </w:pPr>
      <w:r>
        <w:rPr>
          <w:rFonts w:cs="Arial"/>
          <w:sz w:val="24"/>
          <w:szCs w:val="24"/>
        </w:rPr>
        <w:t>We may seek references for shortlisted candidate/s, we may also approach previous employers for information to verify particular experience or qualifications before the interview. Finally, we may also undertake a social media search in accordance with Keeping Children Safe in Education guidance.  Any relevant issues arising from references will be taken up post interview.</w:t>
      </w:r>
    </w:p>
    <w:p w14:paraId="1ADAB165" w14:textId="77777777" w:rsidR="001A50CA" w:rsidRDefault="001A50CA">
      <w:pPr>
        <w:tabs>
          <w:tab w:val="left" w:pos="5385"/>
        </w:tabs>
        <w:spacing w:after="0" w:line="240" w:lineRule="auto"/>
        <w:ind w:left="-426" w:right="-597"/>
        <w:jc w:val="both"/>
        <w:rPr>
          <w:rFonts w:cs="Arial"/>
          <w:sz w:val="24"/>
          <w:szCs w:val="24"/>
        </w:rPr>
      </w:pPr>
    </w:p>
    <w:p w14:paraId="52D423D7" w14:textId="77777777" w:rsidR="001A50CA" w:rsidRDefault="001A50CA">
      <w:pPr>
        <w:tabs>
          <w:tab w:val="left" w:pos="5385"/>
        </w:tabs>
        <w:spacing w:after="0" w:line="240" w:lineRule="auto"/>
        <w:ind w:left="-426" w:right="-597"/>
        <w:rPr>
          <w:rFonts w:cs="Arial"/>
          <w:sz w:val="24"/>
          <w:szCs w:val="24"/>
        </w:rPr>
      </w:pPr>
    </w:p>
    <w:p w14:paraId="2F6FD921" w14:textId="77777777" w:rsidR="001A50CA" w:rsidRDefault="00A53AE2">
      <w:pPr>
        <w:tabs>
          <w:tab w:val="left" w:pos="5385"/>
        </w:tabs>
        <w:spacing w:after="0" w:line="240" w:lineRule="auto"/>
        <w:ind w:left="-426" w:right="-597"/>
        <w:rPr>
          <w:rFonts w:cs="Arial"/>
          <w:b/>
          <w:bCs/>
          <w:sz w:val="24"/>
          <w:szCs w:val="24"/>
        </w:rPr>
      </w:pPr>
      <w:r>
        <w:rPr>
          <w:rFonts w:cs="Arial"/>
          <w:sz w:val="24"/>
          <w:szCs w:val="24"/>
          <w:highlight w:val="yellow"/>
        </w:rPr>
        <w:br w:type="page"/>
      </w:r>
      <w:r>
        <w:rPr>
          <w:rFonts w:cs="Arial"/>
          <w:b/>
          <w:bCs/>
          <w:sz w:val="24"/>
          <w:szCs w:val="24"/>
        </w:rPr>
        <w:t>Interview process</w:t>
      </w:r>
    </w:p>
    <w:p w14:paraId="70E9A1A6" w14:textId="77777777" w:rsidR="001A50CA" w:rsidRDefault="00A53AE2">
      <w:pPr>
        <w:tabs>
          <w:tab w:val="left" w:pos="5385"/>
        </w:tabs>
        <w:spacing w:after="0" w:line="240" w:lineRule="auto"/>
        <w:ind w:left="-426" w:right="-597"/>
        <w:rPr>
          <w:rFonts w:cs="Arial"/>
          <w:sz w:val="24"/>
          <w:szCs w:val="24"/>
        </w:rPr>
      </w:pPr>
      <w:r>
        <w:rPr>
          <w:rFonts w:cs="Arial"/>
          <w:sz w:val="24"/>
          <w:szCs w:val="24"/>
        </w:rPr>
        <w:t>In addition to candidates’ ability to perform the duties of the post, the interview will also explore issues relating to safeguarding and promoting the welfare of children, including:</w:t>
      </w:r>
    </w:p>
    <w:p w14:paraId="4DEB5544" w14:textId="77777777" w:rsidR="001A50CA" w:rsidRDefault="001A50CA">
      <w:pPr>
        <w:tabs>
          <w:tab w:val="left" w:pos="5385"/>
        </w:tabs>
        <w:spacing w:after="0" w:line="240" w:lineRule="auto"/>
        <w:ind w:left="-426" w:right="-597"/>
        <w:rPr>
          <w:rFonts w:cs="Arial"/>
          <w:sz w:val="24"/>
          <w:szCs w:val="24"/>
        </w:rPr>
      </w:pPr>
    </w:p>
    <w:p w14:paraId="5832E433" w14:textId="77777777" w:rsidR="001A50CA" w:rsidRDefault="00A53AE2">
      <w:pPr>
        <w:numPr>
          <w:ilvl w:val="0"/>
          <w:numId w:val="22"/>
        </w:numPr>
        <w:spacing w:after="0" w:line="240" w:lineRule="auto"/>
        <w:ind w:right="-597"/>
        <w:rPr>
          <w:rFonts w:cs="Arial"/>
          <w:sz w:val="24"/>
          <w:szCs w:val="24"/>
        </w:rPr>
      </w:pPr>
      <w:r>
        <w:rPr>
          <w:rFonts w:cs="Arial"/>
          <w:sz w:val="24"/>
          <w:szCs w:val="24"/>
        </w:rPr>
        <w:t>Motivation to work with children and young people</w:t>
      </w:r>
    </w:p>
    <w:p w14:paraId="336951D8" w14:textId="77777777" w:rsidR="001A50CA" w:rsidRDefault="00A53AE2">
      <w:pPr>
        <w:numPr>
          <w:ilvl w:val="0"/>
          <w:numId w:val="22"/>
        </w:numPr>
        <w:spacing w:after="0" w:line="240" w:lineRule="auto"/>
        <w:ind w:right="-597"/>
        <w:rPr>
          <w:rFonts w:cs="Arial"/>
          <w:sz w:val="24"/>
          <w:szCs w:val="24"/>
        </w:rPr>
      </w:pPr>
      <w:r>
        <w:rPr>
          <w:rFonts w:cs="Arial"/>
          <w:sz w:val="24"/>
          <w:szCs w:val="24"/>
        </w:rPr>
        <w:t>Ability to form and maintain appropriate relationships and personal boundaries with children and young people</w:t>
      </w:r>
    </w:p>
    <w:p w14:paraId="6A7592B9" w14:textId="77777777" w:rsidR="001A50CA" w:rsidRDefault="00A53AE2">
      <w:pPr>
        <w:numPr>
          <w:ilvl w:val="0"/>
          <w:numId w:val="22"/>
        </w:numPr>
        <w:spacing w:after="0" w:line="240" w:lineRule="auto"/>
        <w:ind w:right="-597"/>
        <w:rPr>
          <w:rFonts w:cs="Arial"/>
          <w:sz w:val="24"/>
          <w:szCs w:val="24"/>
        </w:rPr>
      </w:pPr>
      <w:r>
        <w:rPr>
          <w:rFonts w:cs="Arial"/>
          <w:sz w:val="24"/>
          <w:szCs w:val="24"/>
        </w:rPr>
        <w:t>Emotional resilience in working with challenging behaviours</w:t>
      </w:r>
    </w:p>
    <w:p w14:paraId="3B8AB972" w14:textId="77777777" w:rsidR="001A50CA" w:rsidRDefault="00A53AE2">
      <w:pPr>
        <w:numPr>
          <w:ilvl w:val="0"/>
          <w:numId w:val="22"/>
        </w:numPr>
        <w:spacing w:after="0" w:line="240" w:lineRule="auto"/>
        <w:ind w:right="-597"/>
        <w:rPr>
          <w:rFonts w:cs="Arial"/>
          <w:sz w:val="24"/>
          <w:szCs w:val="24"/>
        </w:rPr>
      </w:pPr>
      <w:r>
        <w:rPr>
          <w:rFonts w:cs="Arial"/>
          <w:sz w:val="24"/>
          <w:szCs w:val="24"/>
        </w:rPr>
        <w:t>Attitudes to use of authority and maintaining discipline</w:t>
      </w:r>
    </w:p>
    <w:p w14:paraId="53F91604" w14:textId="77777777" w:rsidR="001A50CA" w:rsidRDefault="001A50CA">
      <w:pPr>
        <w:pStyle w:val="Heading5"/>
      </w:pPr>
    </w:p>
    <w:p w14:paraId="15CE7BDC" w14:textId="77777777" w:rsidR="001A50CA" w:rsidRDefault="00A53AE2">
      <w:pPr>
        <w:pStyle w:val="Heading5"/>
      </w:pPr>
      <w:r>
        <w:t>Conditional Offer: Pre-Employment Checks</w:t>
      </w:r>
    </w:p>
    <w:p w14:paraId="2D7269AF" w14:textId="77777777" w:rsidR="001A50CA" w:rsidRDefault="00A53AE2">
      <w:pPr>
        <w:tabs>
          <w:tab w:val="left" w:pos="5385"/>
        </w:tabs>
        <w:spacing w:after="0" w:line="240" w:lineRule="auto"/>
        <w:ind w:left="-426" w:right="-597"/>
        <w:rPr>
          <w:rFonts w:cs="Arial"/>
          <w:sz w:val="24"/>
          <w:szCs w:val="24"/>
        </w:rPr>
      </w:pPr>
      <w:r>
        <w:rPr>
          <w:rFonts w:cs="Arial"/>
          <w:sz w:val="24"/>
          <w:szCs w:val="24"/>
        </w:rPr>
        <w:t>Any offer to a successful candidate will be conditional upon:</w:t>
      </w:r>
    </w:p>
    <w:p w14:paraId="194D3259" w14:textId="77777777" w:rsidR="001A50CA" w:rsidRDefault="001A50CA">
      <w:pPr>
        <w:tabs>
          <w:tab w:val="left" w:pos="5385"/>
        </w:tabs>
        <w:spacing w:after="0" w:line="240" w:lineRule="auto"/>
        <w:ind w:left="-426" w:right="-597"/>
        <w:rPr>
          <w:rFonts w:cs="Arial"/>
          <w:sz w:val="24"/>
          <w:szCs w:val="24"/>
        </w:rPr>
      </w:pPr>
    </w:p>
    <w:p w14:paraId="419136A8" w14:textId="77777777" w:rsidR="001A50CA" w:rsidRDefault="00A53AE2">
      <w:pPr>
        <w:numPr>
          <w:ilvl w:val="0"/>
          <w:numId w:val="23"/>
        </w:numPr>
        <w:spacing w:after="0" w:line="240" w:lineRule="auto"/>
        <w:ind w:right="-597"/>
        <w:rPr>
          <w:rFonts w:cs="Arial"/>
          <w:sz w:val="24"/>
          <w:szCs w:val="24"/>
        </w:rPr>
      </w:pPr>
      <w:r>
        <w:rPr>
          <w:rFonts w:cs="Arial"/>
          <w:sz w:val="24"/>
          <w:szCs w:val="24"/>
        </w:rPr>
        <w:t>Verification of right to work in the UK</w:t>
      </w:r>
    </w:p>
    <w:p w14:paraId="7AEA98F4" w14:textId="77777777" w:rsidR="001A50CA" w:rsidRDefault="00A53AE2">
      <w:pPr>
        <w:numPr>
          <w:ilvl w:val="0"/>
          <w:numId w:val="23"/>
        </w:numPr>
        <w:spacing w:after="0" w:line="240" w:lineRule="auto"/>
        <w:ind w:right="-597"/>
        <w:rPr>
          <w:rFonts w:cs="Arial"/>
          <w:sz w:val="24"/>
          <w:szCs w:val="24"/>
        </w:rPr>
      </w:pPr>
      <w:r>
        <w:rPr>
          <w:rFonts w:cs="Arial"/>
          <w:sz w:val="24"/>
          <w:szCs w:val="24"/>
        </w:rPr>
        <w:t>Receipt of at least two satisfactory references (if these have not already been received)</w:t>
      </w:r>
    </w:p>
    <w:p w14:paraId="14FAC540" w14:textId="77777777" w:rsidR="001A50CA" w:rsidRDefault="00A53AE2">
      <w:pPr>
        <w:numPr>
          <w:ilvl w:val="0"/>
          <w:numId w:val="23"/>
        </w:numPr>
        <w:spacing w:after="0" w:line="240" w:lineRule="auto"/>
        <w:ind w:right="-597"/>
        <w:rPr>
          <w:rFonts w:cs="Arial"/>
          <w:sz w:val="24"/>
          <w:szCs w:val="24"/>
        </w:rPr>
      </w:pPr>
      <w:r>
        <w:rPr>
          <w:rFonts w:cs="Arial"/>
          <w:sz w:val="24"/>
          <w:szCs w:val="24"/>
        </w:rPr>
        <w:t>Verification of identity checks and qualifications</w:t>
      </w:r>
    </w:p>
    <w:p w14:paraId="736DDE6C" w14:textId="77777777" w:rsidR="001A50CA" w:rsidRDefault="00A53AE2">
      <w:pPr>
        <w:numPr>
          <w:ilvl w:val="0"/>
          <w:numId w:val="23"/>
        </w:numPr>
        <w:spacing w:after="0" w:line="240" w:lineRule="auto"/>
        <w:ind w:right="-597"/>
        <w:rPr>
          <w:rFonts w:cs="Arial"/>
          <w:sz w:val="24"/>
          <w:szCs w:val="24"/>
        </w:rPr>
      </w:pPr>
      <w:r>
        <w:rPr>
          <w:rFonts w:cs="Arial"/>
          <w:sz w:val="24"/>
          <w:szCs w:val="24"/>
        </w:rPr>
        <w:t>Satisfactory enhanced DBS check</w:t>
      </w:r>
    </w:p>
    <w:p w14:paraId="58FABB96" w14:textId="77777777" w:rsidR="001A50CA" w:rsidRDefault="00A53AE2">
      <w:pPr>
        <w:numPr>
          <w:ilvl w:val="0"/>
          <w:numId w:val="23"/>
        </w:numPr>
        <w:spacing w:after="0" w:line="240" w:lineRule="auto"/>
        <w:ind w:right="-597"/>
        <w:rPr>
          <w:rFonts w:cs="Arial"/>
          <w:sz w:val="24"/>
          <w:szCs w:val="24"/>
        </w:rPr>
      </w:pPr>
      <w:r>
        <w:rPr>
          <w:rFonts w:cs="Arial"/>
          <w:sz w:val="24"/>
          <w:szCs w:val="24"/>
        </w:rPr>
        <w:t>Verification of professional status such e.g. QTS Status, NPQH (where required)</w:t>
      </w:r>
    </w:p>
    <w:p w14:paraId="25FB4821" w14:textId="77777777" w:rsidR="001A50CA" w:rsidRDefault="00A53AE2">
      <w:pPr>
        <w:numPr>
          <w:ilvl w:val="0"/>
          <w:numId w:val="23"/>
        </w:numPr>
        <w:spacing w:after="0" w:line="240" w:lineRule="auto"/>
        <w:ind w:right="-597"/>
        <w:rPr>
          <w:rFonts w:cs="Arial"/>
          <w:sz w:val="24"/>
          <w:szCs w:val="24"/>
        </w:rPr>
      </w:pPr>
      <w:r>
        <w:rPr>
          <w:rFonts w:cs="Arial"/>
          <w:sz w:val="24"/>
          <w:szCs w:val="24"/>
        </w:rPr>
        <w:t>Satisfactory completion of a Health Assessment</w:t>
      </w:r>
    </w:p>
    <w:p w14:paraId="340ADD46" w14:textId="77777777" w:rsidR="001A50CA" w:rsidRDefault="00A53AE2">
      <w:pPr>
        <w:numPr>
          <w:ilvl w:val="0"/>
          <w:numId w:val="23"/>
        </w:numPr>
        <w:spacing w:after="0" w:line="240" w:lineRule="auto"/>
        <w:ind w:right="-597"/>
        <w:rPr>
          <w:rFonts w:cs="Arial"/>
          <w:sz w:val="24"/>
          <w:szCs w:val="24"/>
        </w:rPr>
      </w:pPr>
      <w:r>
        <w:rPr>
          <w:rFonts w:cs="Arial"/>
          <w:sz w:val="24"/>
          <w:szCs w:val="24"/>
        </w:rPr>
        <w:t>Satisfactory completion of the probationary period (where relevant)</w:t>
      </w:r>
    </w:p>
    <w:p w14:paraId="1FD7A49E" w14:textId="77777777" w:rsidR="001A50CA" w:rsidRDefault="00A53AE2">
      <w:pPr>
        <w:numPr>
          <w:ilvl w:val="0"/>
          <w:numId w:val="23"/>
        </w:numPr>
        <w:spacing w:after="0" w:line="240" w:lineRule="auto"/>
        <w:ind w:right="-597"/>
        <w:rPr>
          <w:rFonts w:cs="Arial"/>
          <w:sz w:val="24"/>
          <w:szCs w:val="24"/>
        </w:rPr>
      </w:pPr>
      <w:r>
        <w:rPr>
          <w:rFonts w:cs="Arial"/>
          <w:sz w:val="24"/>
          <w:szCs w:val="24"/>
        </w:rPr>
        <w:t>Where the successful candidate has worked or been resident overseas in the previous five years, such checks and confirmations as may be required in accordance with statutory guidance.</w:t>
      </w:r>
    </w:p>
    <w:p w14:paraId="2ED3013D" w14:textId="77777777" w:rsidR="001A50CA" w:rsidRDefault="001A50CA">
      <w:pPr>
        <w:spacing w:after="0" w:line="240" w:lineRule="auto"/>
        <w:ind w:right="-597"/>
        <w:rPr>
          <w:rFonts w:cs="Arial"/>
          <w:sz w:val="24"/>
          <w:szCs w:val="24"/>
        </w:rPr>
      </w:pPr>
    </w:p>
    <w:p w14:paraId="6FE351B5" w14:textId="10F48BBA" w:rsidR="001A50CA" w:rsidRDefault="00A53AE2">
      <w:pPr>
        <w:rPr>
          <w:b/>
          <w:sz w:val="24"/>
          <w:szCs w:val="24"/>
        </w:rPr>
      </w:pPr>
      <w:r>
        <w:rPr>
          <w:b/>
          <w:sz w:val="24"/>
          <w:szCs w:val="24"/>
        </w:rPr>
        <w:t>Please contact the academy office on 01642 210704 to arrange a visit if you wish to look around.</w:t>
      </w:r>
    </w:p>
    <w:p w14:paraId="03564E5C" w14:textId="77777777" w:rsidR="008B55AA" w:rsidRDefault="00E921B1">
      <w:pPr>
        <w:rPr>
          <w:sz w:val="24"/>
          <w:szCs w:val="24"/>
        </w:rPr>
      </w:pPr>
      <w:r w:rsidRPr="001E1824">
        <w:rPr>
          <w:b/>
          <w:sz w:val="24"/>
          <w:szCs w:val="24"/>
        </w:rPr>
        <w:t xml:space="preserve">Visit dates are: </w:t>
      </w:r>
    </w:p>
    <w:p w14:paraId="148C44B7" w14:textId="0B41CC45" w:rsidR="008B55AA" w:rsidRDefault="009C6B12">
      <w:pPr>
        <w:rPr>
          <w:sz w:val="24"/>
          <w:szCs w:val="24"/>
        </w:rPr>
      </w:pPr>
      <w:r>
        <w:rPr>
          <w:sz w:val="24"/>
          <w:szCs w:val="24"/>
        </w:rPr>
        <w:t xml:space="preserve">Tuesday </w:t>
      </w:r>
      <w:r w:rsidR="008B55AA">
        <w:rPr>
          <w:sz w:val="24"/>
          <w:szCs w:val="24"/>
        </w:rPr>
        <w:t>1</w:t>
      </w:r>
      <w:r w:rsidR="008B55AA" w:rsidRPr="008B55AA">
        <w:rPr>
          <w:sz w:val="24"/>
          <w:szCs w:val="24"/>
          <w:vertAlign w:val="superscript"/>
        </w:rPr>
        <w:t>st</w:t>
      </w:r>
      <w:r w:rsidR="008B55AA">
        <w:rPr>
          <w:sz w:val="24"/>
          <w:szCs w:val="24"/>
        </w:rPr>
        <w:t xml:space="preserve"> October,</w:t>
      </w:r>
      <w:r>
        <w:rPr>
          <w:sz w:val="24"/>
          <w:szCs w:val="24"/>
        </w:rPr>
        <w:t xml:space="preserve"> Friday</w:t>
      </w:r>
      <w:r w:rsidR="008B55AA">
        <w:rPr>
          <w:sz w:val="24"/>
          <w:szCs w:val="24"/>
        </w:rPr>
        <w:t xml:space="preserve"> 4</w:t>
      </w:r>
      <w:r w:rsidR="008B55AA" w:rsidRPr="008B55AA">
        <w:rPr>
          <w:sz w:val="24"/>
          <w:szCs w:val="24"/>
          <w:vertAlign w:val="superscript"/>
        </w:rPr>
        <w:t>th</w:t>
      </w:r>
      <w:r w:rsidR="008B55AA">
        <w:rPr>
          <w:sz w:val="24"/>
          <w:szCs w:val="24"/>
        </w:rPr>
        <w:t xml:space="preserve"> October and </w:t>
      </w:r>
      <w:r>
        <w:rPr>
          <w:sz w:val="24"/>
          <w:szCs w:val="24"/>
        </w:rPr>
        <w:t xml:space="preserve">Wednesday </w:t>
      </w:r>
      <w:r w:rsidR="008B55AA">
        <w:rPr>
          <w:sz w:val="24"/>
          <w:szCs w:val="24"/>
        </w:rPr>
        <w:t>9</w:t>
      </w:r>
      <w:r w:rsidR="008B55AA" w:rsidRPr="008B55AA">
        <w:rPr>
          <w:sz w:val="24"/>
          <w:szCs w:val="24"/>
          <w:vertAlign w:val="superscript"/>
        </w:rPr>
        <w:t>th</w:t>
      </w:r>
      <w:r w:rsidR="008B55AA">
        <w:rPr>
          <w:sz w:val="24"/>
          <w:szCs w:val="24"/>
        </w:rPr>
        <w:t xml:space="preserve"> October at 3.30 p.m.</w:t>
      </w:r>
    </w:p>
    <w:p w14:paraId="7EC270B4" w14:textId="25B7BAF6" w:rsidR="001A50CA" w:rsidRDefault="00A53AE2">
      <w:pPr>
        <w:rPr>
          <w:sz w:val="24"/>
          <w:szCs w:val="24"/>
        </w:rPr>
      </w:pPr>
      <w:r>
        <w:rPr>
          <w:sz w:val="24"/>
          <w:szCs w:val="24"/>
        </w:rPr>
        <w:t>For your information, the recruitment timetable is detailed below:</w:t>
      </w:r>
    </w:p>
    <w:p w14:paraId="046AB596" w14:textId="36DEE95A" w:rsidR="001A50CA" w:rsidRPr="00667D25" w:rsidRDefault="00C71256">
      <w:pPr>
        <w:rPr>
          <w:rFonts w:cstheme="minorHAnsi"/>
          <w:bCs/>
          <w:sz w:val="24"/>
          <w:szCs w:val="24"/>
        </w:rPr>
      </w:pPr>
      <w:r w:rsidRPr="001E1824">
        <w:rPr>
          <w:rFonts w:cstheme="minorHAnsi"/>
          <w:b/>
          <w:bCs/>
          <w:sz w:val="24"/>
          <w:szCs w:val="24"/>
        </w:rPr>
        <w:t xml:space="preserve">Closing Date: </w:t>
      </w:r>
      <w:r w:rsidR="001E1824" w:rsidRPr="00667D25">
        <w:rPr>
          <w:rFonts w:cstheme="minorHAnsi"/>
          <w:bCs/>
          <w:sz w:val="24"/>
          <w:szCs w:val="24"/>
        </w:rPr>
        <w:t xml:space="preserve">Friday </w:t>
      </w:r>
      <w:r w:rsidR="008B55AA">
        <w:rPr>
          <w:rFonts w:cstheme="minorHAnsi"/>
          <w:bCs/>
          <w:sz w:val="24"/>
          <w:szCs w:val="24"/>
        </w:rPr>
        <w:t>11</w:t>
      </w:r>
      <w:r w:rsidR="008B55AA" w:rsidRPr="008B55AA">
        <w:rPr>
          <w:rFonts w:cstheme="minorHAnsi"/>
          <w:bCs/>
          <w:sz w:val="24"/>
          <w:szCs w:val="24"/>
          <w:vertAlign w:val="superscript"/>
        </w:rPr>
        <w:t>th</w:t>
      </w:r>
      <w:r w:rsidR="008B55AA">
        <w:rPr>
          <w:rFonts w:cstheme="minorHAnsi"/>
          <w:bCs/>
          <w:sz w:val="24"/>
          <w:szCs w:val="24"/>
        </w:rPr>
        <w:t xml:space="preserve"> October</w:t>
      </w:r>
      <w:r w:rsidR="001E1824" w:rsidRPr="00667D25">
        <w:rPr>
          <w:rFonts w:cstheme="minorHAnsi"/>
          <w:bCs/>
          <w:sz w:val="24"/>
          <w:szCs w:val="24"/>
        </w:rPr>
        <w:t xml:space="preserve"> 2024</w:t>
      </w:r>
      <w:r w:rsidR="00F451B7">
        <w:rPr>
          <w:rFonts w:cstheme="minorHAnsi"/>
          <w:bCs/>
          <w:sz w:val="24"/>
          <w:szCs w:val="24"/>
        </w:rPr>
        <w:t xml:space="preserve"> 12 noon</w:t>
      </w:r>
    </w:p>
    <w:p w14:paraId="0CC4E947" w14:textId="0BD074DB" w:rsidR="001A50CA" w:rsidRPr="00667D25" w:rsidRDefault="001E1824">
      <w:pPr>
        <w:rPr>
          <w:rFonts w:cstheme="minorHAnsi"/>
          <w:bCs/>
          <w:sz w:val="24"/>
          <w:szCs w:val="24"/>
        </w:rPr>
      </w:pPr>
      <w:r w:rsidRPr="001E1824">
        <w:rPr>
          <w:rFonts w:cstheme="minorHAnsi"/>
          <w:b/>
          <w:bCs/>
          <w:sz w:val="24"/>
          <w:szCs w:val="24"/>
        </w:rPr>
        <w:t xml:space="preserve">Shortlisting: </w:t>
      </w:r>
      <w:r w:rsidR="00667D25" w:rsidRPr="00667D25">
        <w:rPr>
          <w:rFonts w:cstheme="minorHAnsi"/>
          <w:bCs/>
          <w:sz w:val="24"/>
          <w:szCs w:val="24"/>
        </w:rPr>
        <w:t xml:space="preserve">Friday </w:t>
      </w:r>
      <w:r w:rsidR="008B55AA">
        <w:rPr>
          <w:rFonts w:cstheme="minorHAnsi"/>
          <w:bCs/>
          <w:sz w:val="24"/>
          <w:szCs w:val="24"/>
        </w:rPr>
        <w:t>11</w:t>
      </w:r>
      <w:r w:rsidR="008B55AA" w:rsidRPr="008B55AA">
        <w:rPr>
          <w:rFonts w:cstheme="minorHAnsi"/>
          <w:bCs/>
          <w:sz w:val="24"/>
          <w:szCs w:val="24"/>
          <w:vertAlign w:val="superscript"/>
        </w:rPr>
        <w:t>th</w:t>
      </w:r>
      <w:r w:rsidR="008B55AA">
        <w:rPr>
          <w:rFonts w:cstheme="minorHAnsi"/>
          <w:bCs/>
          <w:sz w:val="24"/>
          <w:szCs w:val="24"/>
        </w:rPr>
        <w:t xml:space="preserve"> October</w:t>
      </w:r>
      <w:r w:rsidRPr="00667D25">
        <w:rPr>
          <w:rFonts w:cstheme="minorHAnsi"/>
          <w:bCs/>
          <w:sz w:val="24"/>
          <w:szCs w:val="24"/>
        </w:rPr>
        <w:t xml:space="preserve"> 2024</w:t>
      </w:r>
    </w:p>
    <w:p w14:paraId="7935FB97" w14:textId="645D45CD" w:rsidR="001A50CA" w:rsidRPr="00667D25" w:rsidRDefault="00A53AE2">
      <w:pPr>
        <w:rPr>
          <w:rFonts w:cstheme="minorHAnsi"/>
          <w:bCs/>
          <w:sz w:val="24"/>
          <w:szCs w:val="24"/>
        </w:rPr>
      </w:pPr>
      <w:r w:rsidRPr="001E1824">
        <w:rPr>
          <w:rFonts w:cstheme="minorHAnsi"/>
          <w:b/>
          <w:bCs/>
          <w:sz w:val="24"/>
          <w:szCs w:val="24"/>
        </w:rPr>
        <w:t xml:space="preserve">Interviews: </w:t>
      </w:r>
      <w:r w:rsidR="008B55AA">
        <w:rPr>
          <w:rFonts w:cstheme="minorHAnsi"/>
          <w:bCs/>
          <w:sz w:val="24"/>
          <w:szCs w:val="24"/>
        </w:rPr>
        <w:t>Tuesday 15</w:t>
      </w:r>
      <w:r w:rsidR="008B55AA" w:rsidRPr="008B55AA">
        <w:rPr>
          <w:rFonts w:cstheme="minorHAnsi"/>
          <w:bCs/>
          <w:sz w:val="24"/>
          <w:szCs w:val="24"/>
          <w:vertAlign w:val="superscript"/>
        </w:rPr>
        <w:t>th</w:t>
      </w:r>
      <w:r w:rsidR="008B55AA">
        <w:rPr>
          <w:rFonts w:cstheme="minorHAnsi"/>
          <w:bCs/>
          <w:sz w:val="24"/>
          <w:szCs w:val="24"/>
        </w:rPr>
        <w:t xml:space="preserve"> October</w:t>
      </w:r>
      <w:r w:rsidR="001E1824" w:rsidRPr="00667D25">
        <w:rPr>
          <w:rFonts w:cstheme="minorHAnsi"/>
          <w:bCs/>
          <w:sz w:val="24"/>
          <w:szCs w:val="24"/>
        </w:rPr>
        <w:t xml:space="preserve"> 2024</w:t>
      </w:r>
    </w:p>
    <w:p w14:paraId="2701D5E7" w14:textId="77777777" w:rsidR="001A50CA" w:rsidRDefault="00A53AE2">
      <w:pPr>
        <w:spacing w:after="0" w:line="240" w:lineRule="auto"/>
        <w:ind w:right="-597"/>
        <w:rPr>
          <w:rFonts w:cs="Arial"/>
          <w:sz w:val="24"/>
          <w:szCs w:val="24"/>
        </w:rPr>
      </w:pPr>
      <w:r>
        <w:rPr>
          <w:rFonts w:cs="Arial"/>
          <w:sz w:val="24"/>
          <w:szCs w:val="24"/>
        </w:rPr>
        <w:tab/>
      </w:r>
    </w:p>
    <w:p w14:paraId="0C77D71D" w14:textId="77777777" w:rsidR="001A50CA" w:rsidRDefault="001A50CA">
      <w:pPr>
        <w:spacing w:after="0" w:line="240" w:lineRule="auto"/>
        <w:ind w:right="-597"/>
        <w:rPr>
          <w:rFonts w:cs="Arial"/>
          <w:sz w:val="24"/>
          <w:szCs w:val="24"/>
        </w:rPr>
      </w:pPr>
    </w:p>
    <w:p w14:paraId="6C841EFE" w14:textId="77777777" w:rsidR="001A50CA" w:rsidRDefault="00A53AE2">
      <w:pPr>
        <w:spacing w:after="0" w:line="240" w:lineRule="auto"/>
        <w:ind w:right="-597"/>
        <w:rPr>
          <w:rFonts w:cs="Arial"/>
          <w:sz w:val="24"/>
          <w:szCs w:val="24"/>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A50CA" w14:paraId="2D332301" w14:textId="77777777">
        <w:trPr>
          <w:trHeight w:hRule="exact" w:val="454"/>
        </w:trPr>
        <w:tc>
          <w:tcPr>
            <w:tcW w:w="10206" w:type="dxa"/>
            <w:shd w:val="clear" w:color="auto" w:fill="4472C4"/>
          </w:tcPr>
          <w:p w14:paraId="23A5DD9A" w14:textId="77777777" w:rsidR="001A50CA" w:rsidRDefault="00A53AE2">
            <w:pPr>
              <w:pStyle w:val="Heading1"/>
              <w:ind w:left="-284" w:right="-897"/>
              <w:rPr>
                <w:rFonts w:cs="Arial"/>
                <w:bCs/>
              </w:rPr>
            </w:pPr>
            <w:bookmarkStart w:id="2" w:name="_Hlk92273005"/>
            <w:r>
              <w:br w:type="page"/>
            </w:r>
            <w:r>
              <w:rPr>
                <w:rFonts w:cs="Arial"/>
                <w:b w:val="0"/>
                <w:bCs/>
                <w:color w:val="FF0000"/>
              </w:rPr>
              <w:br w:type="page"/>
            </w:r>
            <w:r>
              <w:rPr>
                <w:bCs/>
              </w:rPr>
              <w:t>EQUALITIES INFORMTION AND OBJECTIVES STATEMENT</w:t>
            </w:r>
          </w:p>
        </w:tc>
      </w:tr>
      <w:bookmarkEnd w:id="2"/>
    </w:tbl>
    <w:p w14:paraId="1DD2B0D6" w14:textId="77777777" w:rsidR="001A50CA" w:rsidRDefault="001A50CA">
      <w:pPr>
        <w:spacing w:after="0" w:line="240" w:lineRule="auto"/>
        <w:ind w:right="-597"/>
        <w:rPr>
          <w:rFonts w:cs="Arial"/>
          <w:sz w:val="24"/>
          <w:szCs w:val="24"/>
        </w:rPr>
      </w:pPr>
    </w:p>
    <w:p w14:paraId="36D6C28E" w14:textId="77777777" w:rsidR="001A50CA" w:rsidRDefault="001A50CA">
      <w:pPr>
        <w:spacing w:after="0" w:line="240" w:lineRule="auto"/>
        <w:ind w:right="-597"/>
        <w:rPr>
          <w:rFonts w:cs="Arial"/>
          <w:sz w:val="24"/>
          <w:szCs w:val="24"/>
        </w:rPr>
      </w:pPr>
    </w:p>
    <w:p w14:paraId="67F29FFE" w14:textId="77777777" w:rsidR="001A50CA" w:rsidRDefault="00A53AE2">
      <w:pPr>
        <w:pStyle w:val="NormalWeb"/>
        <w:spacing w:before="0" w:beforeAutospacing="0" w:after="0" w:afterAutospacing="0"/>
        <w:ind w:left="-567" w:right="-455"/>
        <w:jc w:val="both"/>
        <w:rPr>
          <w:rFonts w:ascii="Calibri" w:hAnsi="Calibri" w:cs="Calibri"/>
          <w:color w:val="000000"/>
        </w:rPr>
      </w:pPr>
      <w:r>
        <w:rPr>
          <w:rFonts w:ascii="Calibri" w:hAnsi="Calibri" w:cs="Calibri"/>
          <w:color w:val="000000"/>
        </w:rPr>
        <w:t>As an academy we ensure that our vision, values and ethos meet the expectations of the equality and diversity guidelines and legislation set out by the Equality and Human Rights Commission. This includes the following 9 protected characteristics:</w:t>
      </w:r>
    </w:p>
    <w:p w14:paraId="61F0CE61" w14:textId="77777777" w:rsidR="001A50CA" w:rsidRDefault="001A50CA">
      <w:pPr>
        <w:pStyle w:val="NormalWeb"/>
        <w:spacing w:before="0" w:beforeAutospacing="0" w:after="0" w:afterAutospacing="0"/>
        <w:ind w:left="-567" w:right="-455"/>
        <w:jc w:val="both"/>
        <w:rPr>
          <w:rFonts w:ascii="Calibri" w:hAnsi="Calibri" w:cs="Calibri"/>
          <w:color w:val="000000"/>
        </w:rPr>
      </w:pPr>
    </w:p>
    <w:p w14:paraId="6E2A49C9"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Age</w:t>
      </w:r>
    </w:p>
    <w:p w14:paraId="675D8919"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Disability</w:t>
      </w:r>
    </w:p>
    <w:p w14:paraId="0A615F46"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Gender Reassignment</w:t>
      </w:r>
    </w:p>
    <w:p w14:paraId="5490B614"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Marriage and Civil Partnerships</w:t>
      </w:r>
    </w:p>
    <w:p w14:paraId="4EA5F934"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Pregnancy and Maternity</w:t>
      </w:r>
    </w:p>
    <w:p w14:paraId="505614DC"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Race</w:t>
      </w:r>
    </w:p>
    <w:p w14:paraId="116B1504"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Religion or belief</w:t>
      </w:r>
    </w:p>
    <w:p w14:paraId="5411ECCE"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Sex</w:t>
      </w:r>
    </w:p>
    <w:p w14:paraId="4EB67712"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Sexual Orientation</w:t>
      </w:r>
    </w:p>
    <w:p w14:paraId="4902DE61" w14:textId="77777777" w:rsidR="001A50CA" w:rsidRDefault="001A50CA">
      <w:pPr>
        <w:pStyle w:val="NormalWeb"/>
        <w:spacing w:before="0" w:beforeAutospacing="0" w:after="0" w:afterAutospacing="0"/>
        <w:ind w:left="-567" w:right="-455"/>
        <w:jc w:val="both"/>
        <w:rPr>
          <w:rStyle w:val="Strong"/>
          <w:rFonts w:ascii="Calibri" w:hAnsi="Calibri" w:cs="Calibri"/>
          <w:color w:val="000000"/>
        </w:rPr>
      </w:pPr>
    </w:p>
    <w:p w14:paraId="0E1A1E36" w14:textId="77777777" w:rsidR="001A50CA" w:rsidRDefault="001A50CA">
      <w:pPr>
        <w:pStyle w:val="NormalWeb"/>
        <w:spacing w:before="0" w:beforeAutospacing="0" w:after="0" w:afterAutospacing="0"/>
        <w:ind w:left="-567" w:right="-455"/>
        <w:jc w:val="both"/>
        <w:rPr>
          <w:rStyle w:val="Strong"/>
          <w:rFonts w:ascii="Calibri" w:hAnsi="Calibri" w:cs="Calibri"/>
          <w:color w:val="000000"/>
        </w:rPr>
      </w:pPr>
    </w:p>
    <w:p w14:paraId="1B05B178" w14:textId="77777777" w:rsidR="001A50CA" w:rsidRDefault="001A50CA">
      <w:pPr>
        <w:pStyle w:val="NormalWeb"/>
        <w:spacing w:before="0" w:beforeAutospacing="0" w:after="0" w:afterAutospacing="0"/>
        <w:ind w:left="-567" w:right="-455"/>
        <w:jc w:val="both"/>
        <w:rPr>
          <w:rStyle w:val="Strong"/>
          <w:rFonts w:ascii="Calibri" w:hAnsi="Calibri" w:cs="Calibri"/>
          <w:color w:val="000000"/>
        </w:rPr>
      </w:pPr>
    </w:p>
    <w:p w14:paraId="447616BE" w14:textId="77777777" w:rsidR="001A50CA" w:rsidRDefault="001A50CA">
      <w:pPr>
        <w:pStyle w:val="NormalWeb"/>
        <w:spacing w:before="0" w:beforeAutospacing="0" w:after="0" w:afterAutospacing="0"/>
        <w:ind w:left="-567" w:right="-455"/>
        <w:jc w:val="both"/>
        <w:rPr>
          <w:rStyle w:val="Strong"/>
          <w:rFonts w:ascii="Calibri" w:hAnsi="Calibri" w:cs="Calibri"/>
          <w:color w:val="000000"/>
        </w:rPr>
      </w:pPr>
    </w:p>
    <w:p w14:paraId="0153622D" w14:textId="77777777" w:rsidR="001A50CA" w:rsidRDefault="00A53AE2">
      <w:pPr>
        <w:pStyle w:val="NormalWeb"/>
        <w:spacing w:before="0" w:beforeAutospacing="0" w:after="0" w:afterAutospacing="0"/>
        <w:ind w:left="-567" w:right="-455"/>
        <w:jc w:val="both"/>
        <w:rPr>
          <w:rStyle w:val="Strong"/>
          <w:rFonts w:ascii="Calibri" w:hAnsi="Calibri" w:cs="Calibri"/>
          <w:color w:val="000000"/>
        </w:rPr>
      </w:pPr>
      <w:r>
        <w:rPr>
          <w:rStyle w:val="Strong"/>
          <w:rFonts w:ascii="Calibri" w:hAnsi="Calibri" w:cs="Calibri"/>
          <w:color w:val="000000"/>
        </w:rPr>
        <w:t>Objectives Statement</w:t>
      </w:r>
    </w:p>
    <w:p w14:paraId="76EA0214" w14:textId="77777777" w:rsidR="001A50CA" w:rsidRDefault="001A50CA">
      <w:pPr>
        <w:pStyle w:val="NormalWeb"/>
        <w:spacing w:before="0" w:beforeAutospacing="0" w:after="0" w:afterAutospacing="0"/>
        <w:ind w:left="-567" w:right="-455"/>
        <w:jc w:val="both"/>
        <w:rPr>
          <w:rStyle w:val="Strong"/>
          <w:rFonts w:ascii="Calibri" w:hAnsi="Calibri" w:cs="Calibri"/>
          <w:color w:val="000000"/>
        </w:rPr>
      </w:pPr>
    </w:p>
    <w:p w14:paraId="0A5EC024" w14:textId="77777777" w:rsidR="001A50CA" w:rsidRDefault="00A53AE2">
      <w:pPr>
        <w:pStyle w:val="NormalWeb"/>
        <w:numPr>
          <w:ilvl w:val="0"/>
          <w:numId w:val="25"/>
        </w:numPr>
        <w:spacing w:before="0" w:beforeAutospacing="0" w:after="0" w:afterAutospacing="0"/>
        <w:ind w:right="-455" w:hanging="567"/>
        <w:jc w:val="both"/>
        <w:rPr>
          <w:rFonts w:ascii="Calibri" w:hAnsi="Calibri" w:cs="Calibri"/>
          <w:color w:val="000000"/>
        </w:rPr>
      </w:pPr>
      <w:r>
        <w:rPr>
          <w:rFonts w:ascii="Calibri" w:hAnsi="Calibri"/>
        </w:rPr>
        <w:t>To support children’s sensory, academic and communication skills to enable them to develop holistically.</w:t>
      </w:r>
    </w:p>
    <w:p w14:paraId="6FFDE24B" w14:textId="77777777" w:rsidR="001A50CA" w:rsidRDefault="001A50CA">
      <w:pPr>
        <w:pStyle w:val="ListParagraph"/>
        <w:ind w:left="-567" w:right="-455"/>
        <w:rPr>
          <w:sz w:val="24"/>
          <w:szCs w:val="24"/>
        </w:rPr>
      </w:pPr>
    </w:p>
    <w:p w14:paraId="79DF4071" w14:textId="77777777" w:rsidR="001A50CA" w:rsidRDefault="00A53AE2">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high expectations across all aspects of the academy (as outlined in objective 1) to ensure children make the best progress according to their individual starting points.</w:t>
      </w:r>
    </w:p>
    <w:p w14:paraId="04B83028" w14:textId="77777777" w:rsidR="001A50CA" w:rsidRDefault="001A50CA">
      <w:pPr>
        <w:pStyle w:val="ListParagraph"/>
        <w:ind w:left="0" w:right="-455" w:hanging="567"/>
        <w:rPr>
          <w:sz w:val="24"/>
          <w:szCs w:val="24"/>
        </w:rPr>
      </w:pPr>
    </w:p>
    <w:p w14:paraId="291C20CF" w14:textId="77777777" w:rsidR="001A50CA" w:rsidRDefault="00A53AE2">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continue to monitor attendance of all groups of children in the academy.</w:t>
      </w:r>
    </w:p>
    <w:p w14:paraId="37237A78" w14:textId="77777777" w:rsidR="001A50CA" w:rsidRDefault="001A50CA">
      <w:pPr>
        <w:pStyle w:val="ListParagraph"/>
        <w:ind w:left="0" w:right="-455" w:hanging="567"/>
        <w:rPr>
          <w:sz w:val="24"/>
          <w:szCs w:val="24"/>
        </w:rPr>
      </w:pPr>
    </w:p>
    <w:p w14:paraId="671E1C31" w14:textId="77777777" w:rsidR="001A50CA" w:rsidRDefault="00A53AE2">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review levels of parental and pupil engagement in learning and academy life, across all activities and ensure equality and fairness in access and engagement.</w:t>
      </w:r>
    </w:p>
    <w:p w14:paraId="092C7266" w14:textId="77777777" w:rsidR="001A50CA" w:rsidRDefault="001A50CA">
      <w:pPr>
        <w:pStyle w:val="ListParagraph"/>
        <w:ind w:left="0" w:right="-455" w:hanging="567"/>
        <w:rPr>
          <w:sz w:val="24"/>
          <w:szCs w:val="24"/>
        </w:rPr>
      </w:pPr>
    </w:p>
    <w:p w14:paraId="092D6A6E" w14:textId="77777777" w:rsidR="001A50CA" w:rsidRDefault="00A53AE2">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the academy environment is as accessible as possible to pupils, staff and visitors.</w:t>
      </w:r>
    </w:p>
    <w:p w14:paraId="2E58BA5B" w14:textId="77777777" w:rsidR="001A50CA" w:rsidRDefault="001A50CA">
      <w:pPr>
        <w:spacing w:after="0" w:line="240" w:lineRule="auto"/>
        <w:ind w:left="-567" w:right="-597"/>
        <w:rPr>
          <w:rFonts w:cs="Arial"/>
          <w:sz w:val="24"/>
          <w:szCs w:val="24"/>
        </w:rPr>
      </w:pPr>
    </w:p>
    <w:p w14:paraId="1CF1F7F9" w14:textId="348CA2A5" w:rsidR="001A50CA" w:rsidRDefault="001A50CA" w:rsidP="00074949">
      <w:pPr>
        <w:pStyle w:val="TableParagraph"/>
        <w:spacing w:before="2" w:line="419" w:lineRule="exact"/>
        <w:ind w:left="0"/>
        <w:rPr>
          <w:rFonts w:cs="Arial"/>
          <w:bCs/>
        </w:rPr>
      </w:pPr>
    </w:p>
    <w:sectPr w:rsidR="001A50CA">
      <w:pgSz w:w="11906" w:h="16838"/>
      <w:pgMar w:top="680" w:right="1361" w:bottom="62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DECCA" w14:textId="77777777" w:rsidR="008B55AA" w:rsidRDefault="008B55AA">
      <w:pPr>
        <w:spacing w:after="0" w:line="240" w:lineRule="auto"/>
      </w:pPr>
      <w:r>
        <w:separator/>
      </w:r>
    </w:p>
  </w:endnote>
  <w:endnote w:type="continuationSeparator" w:id="0">
    <w:p w14:paraId="418AC4FC" w14:textId="77777777" w:rsidR="008B55AA" w:rsidRDefault="008B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00002FF" w:usb1="5000205B"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957731"/>
      <w:docPartObj>
        <w:docPartGallery w:val="Page Numbers (Bottom of Page)"/>
        <w:docPartUnique/>
      </w:docPartObj>
    </w:sdtPr>
    <w:sdtEndPr>
      <w:rPr>
        <w:color w:val="7F7F7F" w:themeColor="background1" w:themeShade="7F"/>
        <w:spacing w:val="60"/>
      </w:rPr>
    </w:sdtEndPr>
    <w:sdtContent>
      <w:p w14:paraId="2D12C023" w14:textId="65BFA4D2" w:rsidR="008B55AA" w:rsidRDefault="008B55AA">
        <w:pPr>
          <w:pStyle w:val="Footer"/>
          <w:pBdr>
            <w:top w:val="single" w:sz="4" w:space="1" w:color="D9D9D9" w:themeColor="background1" w:themeShade="D9"/>
          </w:pBdr>
          <w:jc w:val="right"/>
        </w:pPr>
        <w:r>
          <w:fldChar w:fldCharType="begin"/>
        </w:r>
        <w:r>
          <w:instrText xml:space="preserve"> PAGE   \* MERGEFORMAT </w:instrText>
        </w:r>
        <w:r>
          <w:fldChar w:fldCharType="separate"/>
        </w:r>
        <w:r w:rsidR="00074949">
          <w:rPr>
            <w:noProof/>
          </w:rPr>
          <w:t>3</w:t>
        </w:r>
        <w:r>
          <w:rPr>
            <w:noProof/>
          </w:rPr>
          <w:fldChar w:fldCharType="end"/>
        </w:r>
        <w:r>
          <w:t xml:space="preserve"> | </w:t>
        </w:r>
        <w:r>
          <w:rPr>
            <w:color w:val="7F7F7F" w:themeColor="background1" w:themeShade="7F"/>
            <w:spacing w:val="60"/>
          </w:rPr>
          <w:t>Page</w:t>
        </w:r>
      </w:p>
    </w:sdtContent>
  </w:sdt>
  <w:p w14:paraId="4361C718" w14:textId="77777777" w:rsidR="008B55AA" w:rsidRDefault="008B5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AF3D8" w14:textId="77777777" w:rsidR="008B55AA" w:rsidRDefault="008B55AA">
      <w:pPr>
        <w:spacing w:after="0" w:line="240" w:lineRule="auto"/>
      </w:pPr>
      <w:r>
        <w:separator/>
      </w:r>
    </w:p>
  </w:footnote>
  <w:footnote w:type="continuationSeparator" w:id="0">
    <w:p w14:paraId="1DD54ABE" w14:textId="77777777" w:rsidR="008B55AA" w:rsidRDefault="008B5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C0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373F7D"/>
    <w:multiLevelType w:val="hybridMultilevel"/>
    <w:tmpl w:val="6FD80B00"/>
    <w:lvl w:ilvl="0" w:tplc="4E84B82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9C7065"/>
    <w:multiLevelType w:val="hybridMultilevel"/>
    <w:tmpl w:val="5020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74942"/>
    <w:multiLevelType w:val="hybridMultilevel"/>
    <w:tmpl w:val="7C2283F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 w15:restartNumberingAfterBreak="0">
    <w:nsid w:val="0CD04581"/>
    <w:multiLevelType w:val="hybridMultilevel"/>
    <w:tmpl w:val="FDBEE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10A89"/>
    <w:multiLevelType w:val="hybridMultilevel"/>
    <w:tmpl w:val="DB46B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500BB"/>
    <w:multiLevelType w:val="hybridMultilevel"/>
    <w:tmpl w:val="CE460612"/>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3C100F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401295D"/>
    <w:multiLevelType w:val="hybridMultilevel"/>
    <w:tmpl w:val="0FD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FD348D"/>
    <w:multiLevelType w:val="hybridMultilevel"/>
    <w:tmpl w:val="94A04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65D1947"/>
    <w:multiLevelType w:val="hybridMultilevel"/>
    <w:tmpl w:val="B872A1D4"/>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E247C"/>
    <w:multiLevelType w:val="hybridMultilevel"/>
    <w:tmpl w:val="BBD6ADAA"/>
    <w:lvl w:ilvl="0" w:tplc="93D4A58A">
      <w:numFmt w:val="bullet"/>
      <w:lvlText w:val=""/>
      <w:lvlJc w:val="left"/>
      <w:pPr>
        <w:ind w:left="360" w:hanging="360"/>
      </w:pPr>
      <w:rPr>
        <w:rFonts w:ascii="Symbol" w:eastAsia="Symbol" w:hAnsi="Symbol" w:cs="Symbol" w:hint="default"/>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F1568"/>
    <w:multiLevelType w:val="hybridMultilevel"/>
    <w:tmpl w:val="F0B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90BAB"/>
    <w:multiLevelType w:val="hybridMultilevel"/>
    <w:tmpl w:val="70FC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A4774"/>
    <w:multiLevelType w:val="hybridMultilevel"/>
    <w:tmpl w:val="4A58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A7C41"/>
    <w:multiLevelType w:val="multilevel"/>
    <w:tmpl w:val="33D02EF0"/>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pStyle w:val="TEST"/>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6F42DC"/>
    <w:multiLevelType w:val="hybridMultilevel"/>
    <w:tmpl w:val="668C6740"/>
    <w:lvl w:ilvl="0" w:tplc="6444E462">
      <w:numFmt w:val="bullet"/>
      <w:lvlText w:val=""/>
      <w:lvlJc w:val="left"/>
      <w:pPr>
        <w:ind w:left="828" w:hanging="361"/>
      </w:pPr>
      <w:rPr>
        <w:rFonts w:ascii="Symbol" w:eastAsia="Symbol" w:hAnsi="Symbol" w:cs="Symbol" w:hint="default"/>
        <w:w w:val="100"/>
        <w:sz w:val="22"/>
        <w:szCs w:val="22"/>
        <w:lang w:val="en-US" w:eastAsia="en-US" w:bidi="ar-SA"/>
      </w:rPr>
    </w:lvl>
    <w:lvl w:ilvl="1" w:tplc="483A2502">
      <w:numFmt w:val="bullet"/>
      <w:lvlText w:val="•"/>
      <w:lvlJc w:val="left"/>
      <w:pPr>
        <w:ind w:left="1766" w:hanging="361"/>
      </w:pPr>
      <w:rPr>
        <w:rFonts w:hint="default"/>
        <w:lang w:val="en-US" w:eastAsia="en-US" w:bidi="ar-SA"/>
      </w:rPr>
    </w:lvl>
    <w:lvl w:ilvl="2" w:tplc="1D34C574">
      <w:numFmt w:val="bullet"/>
      <w:lvlText w:val="•"/>
      <w:lvlJc w:val="left"/>
      <w:pPr>
        <w:ind w:left="2712" w:hanging="361"/>
      </w:pPr>
      <w:rPr>
        <w:rFonts w:hint="default"/>
        <w:lang w:val="en-US" w:eastAsia="en-US" w:bidi="ar-SA"/>
      </w:rPr>
    </w:lvl>
    <w:lvl w:ilvl="3" w:tplc="8B5CC022">
      <w:numFmt w:val="bullet"/>
      <w:lvlText w:val="•"/>
      <w:lvlJc w:val="left"/>
      <w:pPr>
        <w:ind w:left="3658" w:hanging="361"/>
      </w:pPr>
      <w:rPr>
        <w:rFonts w:hint="default"/>
        <w:lang w:val="en-US" w:eastAsia="en-US" w:bidi="ar-SA"/>
      </w:rPr>
    </w:lvl>
    <w:lvl w:ilvl="4" w:tplc="5A26D38A">
      <w:numFmt w:val="bullet"/>
      <w:lvlText w:val="•"/>
      <w:lvlJc w:val="left"/>
      <w:pPr>
        <w:ind w:left="4605" w:hanging="361"/>
      </w:pPr>
      <w:rPr>
        <w:rFonts w:hint="default"/>
        <w:lang w:val="en-US" w:eastAsia="en-US" w:bidi="ar-SA"/>
      </w:rPr>
    </w:lvl>
    <w:lvl w:ilvl="5" w:tplc="000C412E">
      <w:numFmt w:val="bullet"/>
      <w:lvlText w:val="•"/>
      <w:lvlJc w:val="left"/>
      <w:pPr>
        <w:ind w:left="5551" w:hanging="361"/>
      </w:pPr>
      <w:rPr>
        <w:rFonts w:hint="default"/>
        <w:lang w:val="en-US" w:eastAsia="en-US" w:bidi="ar-SA"/>
      </w:rPr>
    </w:lvl>
    <w:lvl w:ilvl="6" w:tplc="1752FB68">
      <w:numFmt w:val="bullet"/>
      <w:lvlText w:val="•"/>
      <w:lvlJc w:val="left"/>
      <w:pPr>
        <w:ind w:left="6497" w:hanging="361"/>
      </w:pPr>
      <w:rPr>
        <w:rFonts w:hint="default"/>
        <w:lang w:val="en-US" w:eastAsia="en-US" w:bidi="ar-SA"/>
      </w:rPr>
    </w:lvl>
    <w:lvl w:ilvl="7" w:tplc="6F40526A">
      <w:numFmt w:val="bullet"/>
      <w:lvlText w:val="•"/>
      <w:lvlJc w:val="left"/>
      <w:pPr>
        <w:ind w:left="7444" w:hanging="361"/>
      </w:pPr>
      <w:rPr>
        <w:rFonts w:hint="default"/>
        <w:lang w:val="en-US" w:eastAsia="en-US" w:bidi="ar-SA"/>
      </w:rPr>
    </w:lvl>
    <w:lvl w:ilvl="8" w:tplc="155A6A4C">
      <w:numFmt w:val="bullet"/>
      <w:lvlText w:val="•"/>
      <w:lvlJc w:val="left"/>
      <w:pPr>
        <w:ind w:left="8390" w:hanging="361"/>
      </w:pPr>
      <w:rPr>
        <w:rFonts w:hint="default"/>
        <w:lang w:val="en-US" w:eastAsia="en-US" w:bidi="ar-SA"/>
      </w:rPr>
    </w:lvl>
  </w:abstractNum>
  <w:abstractNum w:abstractNumId="19" w15:restartNumberingAfterBreak="0">
    <w:nsid w:val="38D04DC0"/>
    <w:multiLevelType w:val="hybridMultilevel"/>
    <w:tmpl w:val="9182B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2729E"/>
    <w:multiLevelType w:val="hybridMultilevel"/>
    <w:tmpl w:val="CA24681C"/>
    <w:lvl w:ilvl="0" w:tplc="62E0C368">
      <w:numFmt w:val="bullet"/>
      <w:lvlText w:val=""/>
      <w:lvlJc w:val="left"/>
      <w:pPr>
        <w:ind w:left="828" w:hanging="360"/>
      </w:pPr>
      <w:rPr>
        <w:rFonts w:ascii="Symbol" w:eastAsia="Symbol" w:hAnsi="Symbol" w:cs="Symbol" w:hint="default"/>
        <w:w w:val="100"/>
        <w:sz w:val="22"/>
        <w:szCs w:val="22"/>
        <w:lang w:val="en-GB" w:eastAsia="en-US" w:bidi="ar-SA"/>
      </w:rPr>
    </w:lvl>
    <w:lvl w:ilvl="1" w:tplc="03CAABEA">
      <w:numFmt w:val="bullet"/>
      <w:lvlText w:val="•"/>
      <w:lvlJc w:val="left"/>
      <w:pPr>
        <w:ind w:left="1774" w:hanging="360"/>
      </w:pPr>
      <w:rPr>
        <w:rFonts w:hint="default"/>
        <w:lang w:val="en-GB" w:eastAsia="en-US" w:bidi="ar-SA"/>
      </w:rPr>
    </w:lvl>
    <w:lvl w:ilvl="2" w:tplc="E6340B02">
      <w:numFmt w:val="bullet"/>
      <w:lvlText w:val="•"/>
      <w:lvlJc w:val="left"/>
      <w:pPr>
        <w:ind w:left="2729" w:hanging="360"/>
      </w:pPr>
      <w:rPr>
        <w:rFonts w:hint="default"/>
        <w:lang w:val="en-GB" w:eastAsia="en-US" w:bidi="ar-SA"/>
      </w:rPr>
    </w:lvl>
    <w:lvl w:ilvl="3" w:tplc="8AEE68DA">
      <w:numFmt w:val="bullet"/>
      <w:lvlText w:val="•"/>
      <w:lvlJc w:val="left"/>
      <w:pPr>
        <w:ind w:left="3684" w:hanging="360"/>
      </w:pPr>
      <w:rPr>
        <w:rFonts w:hint="default"/>
        <w:lang w:val="en-GB" w:eastAsia="en-US" w:bidi="ar-SA"/>
      </w:rPr>
    </w:lvl>
    <w:lvl w:ilvl="4" w:tplc="F8185A8C">
      <w:numFmt w:val="bullet"/>
      <w:lvlText w:val="•"/>
      <w:lvlJc w:val="left"/>
      <w:pPr>
        <w:ind w:left="4638" w:hanging="360"/>
      </w:pPr>
      <w:rPr>
        <w:rFonts w:hint="default"/>
        <w:lang w:val="en-GB" w:eastAsia="en-US" w:bidi="ar-SA"/>
      </w:rPr>
    </w:lvl>
    <w:lvl w:ilvl="5" w:tplc="25C2F836">
      <w:numFmt w:val="bullet"/>
      <w:lvlText w:val="•"/>
      <w:lvlJc w:val="left"/>
      <w:pPr>
        <w:ind w:left="5593" w:hanging="360"/>
      </w:pPr>
      <w:rPr>
        <w:rFonts w:hint="default"/>
        <w:lang w:val="en-GB" w:eastAsia="en-US" w:bidi="ar-SA"/>
      </w:rPr>
    </w:lvl>
    <w:lvl w:ilvl="6" w:tplc="FAD692F6">
      <w:numFmt w:val="bullet"/>
      <w:lvlText w:val="•"/>
      <w:lvlJc w:val="left"/>
      <w:pPr>
        <w:ind w:left="6548" w:hanging="360"/>
      </w:pPr>
      <w:rPr>
        <w:rFonts w:hint="default"/>
        <w:lang w:val="en-GB" w:eastAsia="en-US" w:bidi="ar-SA"/>
      </w:rPr>
    </w:lvl>
    <w:lvl w:ilvl="7" w:tplc="95986F4A">
      <w:numFmt w:val="bullet"/>
      <w:lvlText w:val="•"/>
      <w:lvlJc w:val="left"/>
      <w:pPr>
        <w:ind w:left="7502" w:hanging="360"/>
      </w:pPr>
      <w:rPr>
        <w:rFonts w:hint="default"/>
        <w:lang w:val="en-GB" w:eastAsia="en-US" w:bidi="ar-SA"/>
      </w:rPr>
    </w:lvl>
    <w:lvl w:ilvl="8" w:tplc="D0E0D7C8">
      <w:numFmt w:val="bullet"/>
      <w:lvlText w:val="•"/>
      <w:lvlJc w:val="left"/>
      <w:pPr>
        <w:ind w:left="8457" w:hanging="360"/>
      </w:pPr>
      <w:rPr>
        <w:rFonts w:hint="default"/>
        <w:lang w:val="en-GB" w:eastAsia="en-US" w:bidi="ar-SA"/>
      </w:rPr>
    </w:lvl>
  </w:abstractNum>
  <w:abstractNum w:abstractNumId="21" w15:restartNumberingAfterBreak="0">
    <w:nsid w:val="43403344"/>
    <w:multiLevelType w:val="hybridMultilevel"/>
    <w:tmpl w:val="C98C7DA4"/>
    <w:lvl w:ilvl="0" w:tplc="87C04F20">
      <w:numFmt w:val="bullet"/>
      <w:lvlText w:val=""/>
      <w:lvlJc w:val="left"/>
      <w:pPr>
        <w:ind w:left="828" w:hanging="361"/>
      </w:pPr>
      <w:rPr>
        <w:rFonts w:hint="default"/>
        <w:w w:val="100"/>
        <w:lang w:val="en-US" w:eastAsia="en-US" w:bidi="ar-SA"/>
      </w:rPr>
    </w:lvl>
    <w:lvl w:ilvl="1" w:tplc="DB003D7A">
      <w:numFmt w:val="bullet"/>
      <w:lvlText w:val="•"/>
      <w:lvlJc w:val="left"/>
      <w:pPr>
        <w:ind w:left="1766" w:hanging="361"/>
      </w:pPr>
      <w:rPr>
        <w:rFonts w:hint="default"/>
        <w:lang w:val="en-US" w:eastAsia="en-US" w:bidi="ar-SA"/>
      </w:rPr>
    </w:lvl>
    <w:lvl w:ilvl="2" w:tplc="EAD6CD14">
      <w:numFmt w:val="bullet"/>
      <w:lvlText w:val="•"/>
      <w:lvlJc w:val="left"/>
      <w:pPr>
        <w:ind w:left="2712" w:hanging="361"/>
      </w:pPr>
      <w:rPr>
        <w:rFonts w:hint="default"/>
        <w:lang w:val="en-US" w:eastAsia="en-US" w:bidi="ar-SA"/>
      </w:rPr>
    </w:lvl>
    <w:lvl w:ilvl="3" w:tplc="11DEF2F0">
      <w:numFmt w:val="bullet"/>
      <w:lvlText w:val="•"/>
      <w:lvlJc w:val="left"/>
      <w:pPr>
        <w:ind w:left="3658" w:hanging="361"/>
      </w:pPr>
      <w:rPr>
        <w:rFonts w:hint="default"/>
        <w:lang w:val="en-US" w:eastAsia="en-US" w:bidi="ar-SA"/>
      </w:rPr>
    </w:lvl>
    <w:lvl w:ilvl="4" w:tplc="957C5916">
      <w:numFmt w:val="bullet"/>
      <w:lvlText w:val="•"/>
      <w:lvlJc w:val="left"/>
      <w:pPr>
        <w:ind w:left="4605" w:hanging="361"/>
      </w:pPr>
      <w:rPr>
        <w:rFonts w:hint="default"/>
        <w:lang w:val="en-US" w:eastAsia="en-US" w:bidi="ar-SA"/>
      </w:rPr>
    </w:lvl>
    <w:lvl w:ilvl="5" w:tplc="1CEAC0DA">
      <w:numFmt w:val="bullet"/>
      <w:lvlText w:val="•"/>
      <w:lvlJc w:val="left"/>
      <w:pPr>
        <w:ind w:left="5551" w:hanging="361"/>
      </w:pPr>
      <w:rPr>
        <w:rFonts w:hint="default"/>
        <w:lang w:val="en-US" w:eastAsia="en-US" w:bidi="ar-SA"/>
      </w:rPr>
    </w:lvl>
    <w:lvl w:ilvl="6" w:tplc="15D031A4">
      <w:numFmt w:val="bullet"/>
      <w:lvlText w:val="•"/>
      <w:lvlJc w:val="left"/>
      <w:pPr>
        <w:ind w:left="6497" w:hanging="361"/>
      </w:pPr>
      <w:rPr>
        <w:rFonts w:hint="default"/>
        <w:lang w:val="en-US" w:eastAsia="en-US" w:bidi="ar-SA"/>
      </w:rPr>
    </w:lvl>
    <w:lvl w:ilvl="7" w:tplc="CB5E92DC">
      <w:numFmt w:val="bullet"/>
      <w:lvlText w:val="•"/>
      <w:lvlJc w:val="left"/>
      <w:pPr>
        <w:ind w:left="7444" w:hanging="361"/>
      </w:pPr>
      <w:rPr>
        <w:rFonts w:hint="default"/>
        <w:lang w:val="en-US" w:eastAsia="en-US" w:bidi="ar-SA"/>
      </w:rPr>
    </w:lvl>
    <w:lvl w:ilvl="8" w:tplc="774C16E6">
      <w:numFmt w:val="bullet"/>
      <w:lvlText w:val="•"/>
      <w:lvlJc w:val="left"/>
      <w:pPr>
        <w:ind w:left="8390" w:hanging="361"/>
      </w:pPr>
      <w:rPr>
        <w:rFonts w:hint="default"/>
        <w:lang w:val="en-US" w:eastAsia="en-US" w:bidi="ar-SA"/>
      </w:rPr>
    </w:lvl>
  </w:abstractNum>
  <w:abstractNum w:abstractNumId="22" w15:restartNumberingAfterBreak="0">
    <w:nsid w:val="48C149BA"/>
    <w:multiLevelType w:val="hybridMultilevel"/>
    <w:tmpl w:val="5D7E3538"/>
    <w:lvl w:ilvl="0" w:tplc="4E84B822">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93C4750"/>
    <w:multiLevelType w:val="hybridMultilevel"/>
    <w:tmpl w:val="1F2671A6"/>
    <w:lvl w:ilvl="0" w:tplc="7926405C">
      <w:numFmt w:val="bullet"/>
      <w:lvlText w:val=""/>
      <w:lvlJc w:val="left"/>
      <w:pPr>
        <w:ind w:left="361" w:hanging="360"/>
      </w:pPr>
      <w:rPr>
        <w:rFonts w:ascii="Symbol" w:eastAsia="Symbol" w:hAnsi="Symbol" w:cs="Symbol" w:hint="default"/>
        <w:w w:val="100"/>
        <w:sz w:val="22"/>
        <w:szCs w:val="22"/>
        <w:lang w:val="en-GB" w:eastAsia="en-US" w:bidi="ar-SA"/>
      </w:rPr>
    </w:lvl>
    <w:lvl w:ilvl="1" w:tplc="7560520E">
      <w:numFmt w:val="bullet"/>
      <w:lvlText w:val="•"/>
      <w:lvlJc w:val="left"/>
      <w:pPr>
        <w:ind w:left="1307" w:hanging="360"/>
      </w:pPr>
      <w:rPr>
        <w:rFonts w:hint="default"/>
        <w:lang w:val="en-GB" w:eastAsia="en-US" w:bidi="ar-SA"/>
      </w:rPr>
    </w:lvl>
    <w:lvl w:ilvl="2" w:tplc="6158E012">
      <w:numFmt w:val="bullet"/>
      <w:lvlText w:val="•"/>
      <w:lvlJc w:val="left"/>
      <w:pPr>
        <w:ind w:left="2262" w:hanging="360"/>
      </w:pPr>
      <w:rPr>
        <w:rFonts w:hint="default"/>
        <w:lang w:val="en-GB" w:eastAsia="en-US" w:bidi="ar-SA"/>
      </w:rPr>
    </w:lvl>
    <w:lvl w:ilvl="3" w:tplc="C14C0958">
      <w:numFmt w:val="bullet"/>
      <w:lvlText w:val="•"/>
      <w:lvlJc w:val="left"/>
      <w:pPr>
        <w:ind w:left="3217" w:hanging="360"/>
      </w:pPr>
      <w:rPr>
        <w:rFonts w:hint="default"/>
        <w:lang w:val="en-GB" w:eastAsia="en-US" w:bidi="ar-SA"/>
      </w:rPr>
    </w:lvl>
    <w:lvl w:ilvl="4" w:tplc="ECD43FC0">
      <w:numFmt w:val="bullet"/>
      <w:lvlText w:val="•"/>
      <w:lvlJc w:val="left"/>
      <w:pPr>
        <w:ind w:left="4171" w:hanging="360"/>
      </w:pPr>
      <w:rPr>
        <w:rFonts w:hint="default"/>
        <w:lang w:val="en-GB" w:eastAsia="en-US" w:bidi="ar-SA"/>
      </w:rPr>
    </w:lvl>
    <w:lvl w:ilvl="5" w:tplc="28A0CD0C">
      <w:numFmt w:val="bullet"/>
      <w:lvlText w:val="•"/>
      <w:lvlJc w:val="left"/>
      <w:pPr>
        <w:ind w:left="5126" w:hanging="360"/>
      </w:pPr>
      <w:rPr>
        <w:rFonts w:hint="default"/>
        <w:lang w:val="en-GB" w:eastAsia="en-US" w:bidi="ar-SA"/>
      </w:rPr>
    </w:lvl>
    <w:lvl w:ilvl="6" w:tplc="E0C68978">
      <w:numFmt w:val="bullet"/>
      <w:lvlText w:val="•"/>
      <w:lvlJc w:val="left"/>
      <w:pPr>
        <w:ind w:left="6081" w:hanging="360"/>
      </w:pPr>
      <w:rPr>
        <w:rFonts w:hint="default"/>
        <w:lang w:val="en-GB" w:eastAsia="en-US" w:bidi="ar-SA"/>
      </w:rPr>
    </w:lvl>
    <w:lvl w:ilvl="7" w:tplc="33F48FA8">
      <w:numFmt w:val="bullet"/>
      <w:lvlText w:val="•"/>
      <w:lvlJc w:val="left"/>
      <w:pPr>
        <w:ind w:left="7035" w:hanging="360"/>
      </w:pPr>
      <w:rPr>
        <w:rFonts w:hint="default"/>
        <w:lang w:val="en-GB" w:eastAsia="en-US" w:bidi="ar-SA"/>
      </w:rPr>
    </w:lvl>
    <w:lvl w:ilvl="8" w:tplc="8438D984">
      <w:numFmt w:val="bullet"/>
      <w:lvlText w:val="•"/>
      <w:lvlJc w:val="left"/>
      <w:pPr>
        <w:ind w:left="7990" w:hanging="360"/>
      </w:pPr>
      <w:rPr>
        <w:rFonts w:hint="default"/>
        <w:lang w:val="en-GB" w:eastAsia="en-US" w:bidi="ar-SA"/>
      </w:rPr>
    </w:lvl>
  </w:abstractNum>
  <w:abstractNum w:abstractNumId="24" w15:restartNumberingAfterBreak="0">
    <w:nsid w:val="49FB5EBB"/>
    <w:multiLevelType w:val="hybridMultilevel"/>
    <w:tmpl w:val="E3444052"/>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15:restartNumberingAfterBreak="0">
    <w:nsid w:val="4C7D0BC5"/>
    <w:multiLevelType w:val="hybridMultilevel"/>
    <w:tmpl w:val="852EBD90"/>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6" w15:restartNumberingAfterBreak="0">
    <w:nsid w:val="4CA050CE"/>
    <w:multiLevelType w:val="hybridMultilevel"/>
    <w:tmpl w:val="EE8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D2213"/>
    <w:multiLevelType w:val="hybridMultilevel"/>
    <w:tmpl w:val="CCC669A4"/>
    <w:lvl w:ilvl="0" w:tplc="3E3E46A2">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6897E6C"/>
    <w:multiLevelType w:val="hybridMultilevel"/>
    <w:tmpl w:val="53F8DFE4"/>
    <w:lvl w:ilvl="0" w:tplc="C4E2CE92">
      <w:start w:val="5"/>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8516C72"/>
    <w:multiLevelType w:val="hybridMultilevel"/>
    <w:tmpl w:val="3B384C76"/>
    <w:lvl w:ilvl="0" w:tplc="93D4A58A">
      <w:numFmt w:val="bullet"/>
      <w:lvlText w:val=""/>
      <w:lvlJc w:val="left"/>
      <w:pPr>
        <w:ind w:left="360" w:hanging="360"/>
      </w:pPr>
      <w:rPr>
        <w:rFonts w:ascii="Symbol" w:eastAsia="Symbol" w:hAnsi="Symbol" w:cs="Symbol" w:hint="default"/>
        <w:w w:val="100"/>
        <w:sz w:val="22"/>
        <w:szCs w:val="22"/>
        <w:lang w:val="en-GB" w:eastAsia="en-US" w:bidi="ar-SA"/>
      </w:rPr>
    </w:lvl>
    <w:lvl w:ilvl="1" w:tplc="465CA566">
      <w:numFmt w:val="bullet"/>
      <w:lvlText w:val="•"/>
      <w:lvlJc w:val="left"/>
      <w:pPr>
        <w:ind w:left="1306" w:hanging="360"/>
      </w:pPr>
      <w:rPr>
        <w:rFonts w:hint="default"/>
        <w:lang w:val="en-GB" w:eastAsia="en-US" w:bidi="ar-SA"/>
      </w:rPr>
    </w:lvl>
    <w:lvl w:ilvl="2" w:tplc="E87EC676">
      <w:numFmt w:val="bullet"/>
      <w:lvlText w:val="•"/>
      <w:lvlJc w:val="left"/>
      <w:pPr>
        <w:ind w:left="2261" w:hanging="360"/>
      </w:pPr>
      <w:rPr>
        <w:rFonts w:hint="default"/>
        <w:lang w:val="en-GB" w:eastAsia="en-US" w:bidi="ar-SA"/>
      </w:rPr>
    </w:lvl>
    <w:lvl w:ilvl="3" w:tplc="2D0CAB6A">
      <w:numFmt w:val="bullet"/>
      <w:lvlText w:val="•"/>
      <w:lvlJc w:val="left"/>
      <w:pPr>
        <w:ind w:left="3216" w:hanging="360"/>
      </w:pPr>
      <w:rPr>
        <w:rFonts w:hint="default"/>
        <w:lang w:val="en-GB" w:eastAsia="en-US" w:bidi="ar-SA"/>
      </w:rPr>
    </w:lvl>
    <w:lvl w:ilvl="4" w:tplc="8B167600">
      <w:numFmt w:val="bullet"/>
      <w:lvlText w:val="•"/>
      <w:lvlJc w:val="left"/>
      <w:pPr>
        <w:ind w:left="4170" w:hanging="360"/>
      </w:pPr>
      <w:rPr>
        <w:rFonts w:hint="default"/>
        <w:lang w:val="en-GB" w:eastAsia="en-US" w:bidi="ar-SA"/>
      </w:rPr>
    </w:lvl>
    <w:lvl w:ilvl="5" w:tplc="3864A764">
      <w:numFmt w:val="bullet"/>
      <w:lvlText w:val="•"/>
      <w:lvlJc w:val="left"/>
      <w:pPr>
        <w:ind w:left="5125" w:hanging="360"/>
      </w:pPr>
      <w:rPr>
        <w:rFonts w:hint="default"/>
        <w:lang w:val="en-GB" w:eastAsia="en-US" w:bidi="ar-SA"/>
      </w:rPr>
    </w:lvl>
    <w:lvl w:ilvl="6" w:tplc="3A7E4700">
      <w:numFmt w:val="bullet"/>
      <w:lvlText w:val="•"/>
      <w:lvlJc w:val="left"/>
      <w:pPr>
        <w:ind w:left="6080" w:hanging="360"/>
      </w:pPr>
      <w:rPr>
        <w:rFonts w:hint="default"/>
        <w:lang w:val="en-GB" w:eastAsia="en-US" w:bidi="ar-SA"/>
      </w:rPr>
    </w:lvl>
    <w:lvl w:ilvl="7" w:tplc="596E5308">
      <w:numFmt w:val="bullet"/>
      <w:lvlText w:val="•"/>
      <w:lvlJc w:val="left"/>
      <w:pPr>
        <w:ind w:left="7034" w:hanging="360"/>
      </w:pPr>
      <w:rPr>
        <w:rFonts w:hint="default"/>
        <w:lang w:val="en-GB" w:eastAsia="en-US" w:bidi="ar-SA"/>
      </w:rPr>
    </w:lvl>
    <w:lvl w:ilvl="8" w:tplc="CD70D9C8">
      <w:numFmt w:val="bullet"/>
      <w:lvlText w:val="•"/>
      <w:lvlJc w:val="left"/>
      <w:pPr>
        <w:ind w:left="7989" w:hanging="360"/>
      </w:pPr>
      <w:rPr>
        <w:rFonts w:hint="default"/>
        <w:lang w:val="en-GB" w:eastAsia="en-US" w:bidi="ar-SA"/>
      </w:rPr>
    </w:lvl>
  </w:abstractNum>
  <w:abstractNum w:abstractNumId="30" w15:restartNumberingAfterBreak="0">
    <w:nsid w:val="5C8945AB"/>
    <w:multiLevelType w:val="hybridMultilevel"/>
    <w:tmpl w:val="DF2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37454"/>
    <w:multiLevelType w:val="hybridMultilevel"/>
    <w:tmpl w:val="1D5EE138"/>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5D861EEC"/>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6350322F"/>
    <w:multiLevelType w:val="hybridMultilevel"/>
    <w:tmpl w:val="CAAEFBA8"/>
    <w:lvl w:ilvl="0" w:tplc="12A495A2">
      <w:start w:val="1"/>
      <w:numFmt w:val="bullet"/>
      <w:lvlText w:val=""/>
      <w:lvlJc w:val="left"/>
      <w:pPr>
        <w:tabs>
          <w:tab w:val="num" w:pos="340"/>
        </w:tabs>
        <w:ind w:left="17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C044A4"/>
    <w:multiLevelType w:val="hybridMultilevel"/>
    <w:tmpl w:val="39D88486"/>
    <w:lvl w:ilvl="0" w:tplc="ECD427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8930B51"/>
    <w:multiLevelType w:val="hybridMultilevel"/>
    <w:tmpl w:val="C4B0490A"/>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6" w15:restartNumberingAfterBreak="0">
    <w:nsid w:val="6A4B00B4"/>
    <w:multiLevelType w:val="hybridMultilevel"/>
    <w:tmpl w:val="1952C8A4"/>
    <w:lvl w:ilvl="0" w:tplc="DD685E86">
      <w:numFmt w:val="bullet"/>
      <w:lvlText w:val="•"/>
      <w:lvlJc w:val="left"/>
      <w:pPr>
        <w:ind w:left="503" w:hanging="360"/>
      </w:pPr>
      <w:rPr>
        <w:rFonts w:ascii="Calibri" w:eastAsia="Calibri" w:hAnsi="Calibri" w:cs="Calibri"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37" w15:restartNumberingAfterBreak="0">
    <w:nsid w:val="6FE85586"/>
    <w:multiLevelType w:val="hybridMultilevel"/>
    <w:tmpl w:val="568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F2F4A"/>
    <w:multiLevelType w:val="hybridMultilevel"/>
    <w:tmpl w:val="BD5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6706D7"/>
    <w:multiLevelType w:val="hybridMultilevel"/>
    <w:tmpl w:val="30582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D7B19"/>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7B036D90"/>
    <w:multiLevelType w:val="hybridMultilevel"/>
    <w:tmpl w:val="0F2C6D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2" w15:restartNumberingAfterBreak="0">
    <w:nsid w:val="7BFA02DA"/>
    <w:multiLevelType w:val="multilevel"/>
    <w:tmpl w:val="13225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ST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3E4D54"/>
    <w:multiLevelType w:val="multilevel"/>
    <w:tmpl w:val="05A84BD8"/>
    <w:lvl w:ilvl="0">
      <w:start w:val="1"/>
      <w:numFmt w:val="bullet"/>
      <w:lvlText w:val=""/>
      <w:lvlJc w:val="left"/>
      <w:pPr>
        <w:ind w:left="567" w:firstLine="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7"/>
  </w:num>
  <w:num w:numId="2">
    <w:abstractNumId w:val="17"/>
  </w:num>
  <w:num w:numId="3">
    <w:abstractNumId w:val="42"/>
  </w:num>
  <w:num w:numId="4">
    <w:abstractNumId w:val="18"/>
  </w:num>
  <w:num w:numId="5">
    <w:abstractNumId w:val="2"/>
  </w:num>
  <w:num w:numId="6">
    <w:abstractNumId w:val="24"/>
  </w:num>
  <w:num w:numId="7">
    <w:abstractNumId w:val="25"/>
  </w:num>
  <w:num w:numId="8">
    <w:abstractNumId w:val="22"/>
  </w:num>
  <w:num w:numId="9">
    <w:abstractNumId w:val="12"/>
  </w:num>
  <w:num w:numId="10">
    <w:abstractNumId w:val="8"/>
  </w:num>
  <w:num w:numId="11">
    <w:abstractNumId w:val="40"/>
  </w:num>
  <w:num w:numId="12">
    <w:abstractNumId w:val="9"/>
  </w:num>
  <w:num w:numId="13">
    <w:abstractNumId w:val="44"/>
  </w:num>
  <w:num w:numId="14">
    <w:abstractNumId w:val="0"/>
  </w:num>
  <w:num w:numId="15">
    <w:abstractNumId w:val="32"/>
  </w:num>
  <w:num w:numId="16">
    <w:abstractNumId w:val="36"/>
  </w:num>
  <w:num w:numId="17">
    <w:abstractNumId w:val="28"/>
  </w:num>
  <w:num w:numId="18">
    <w:abstractNumId w:val="27"/>
  </w:num>
  <w:num w:numId="19">
    <w:abstractNumId w:val="26"/>
  </w:num>
  <w:num w:numId="20">
    <w:abstractNumId w:val="34"/>
  </w:num>
  <w:num w:numId="21">
    <w:abstractNumId w:val="41"/>
  </w:num>
  <w:num w:numId="22">
    <w:abstractNumId w:val="31"/>
  </w:num>
  <w:num w:numId="23">
    <w:abstractNumId w:val="35"/>
  </w:num>
  <w:num w:numId="24">
    <w:abstractNumId w:val="1"/>
  </w:num>
  <w:num w:numId="25">
    <w:abstractNumId w:val="43"/>
  </w:num>
  <w:num w:numId="26">
    <w:abstractNumId w:val="21"/>
  </w:num>
  <w:num w:numId="27">
    <w:abstractNumId w:val="7"/>
  </w:num>
  <w:num w:numId="28">
    <w:abstractNumId w:val="19"/>
  </w:num>
  <w:num w:numId="29">
    <w:abstractNumId w:val="5"/>
  </w:num>
  <w:num w:numId="30">
    <w:abstractNumId w:val="10"/>
  </w:num>
  <w:num w:numId="31">
    <w:abstractNumId w:val="33"/>
  </w:num>
  <w:num w:numId="32">
    <w:abstractNumId w:val="37"/>
  </w:num>
  <w:num w:numId="33">
    <w:abstractNumId w:val="38"/>
  </w:num>
  <w:num w:numId="34">
    <w:abstractNumId w:val="14"/>
  </w:num>
  <w:num w:numId="35">
    <w:abstractNumId w:val="30"/>
  </w:num>
  <w:num w:numId="36">
    <w:abstractNumId w:val="4"/>
  </w:num>
  <w:num w:numId="37">
    <w:abstractNumId w:val="39"/>
  </w:num>
  <w:num w:numId="38">
    <w:abstractNumId w:val="16"/>
  </w:num>
  <w:num w:numId="39">
    <w:abstractNumId w:val="15"/>
  </w:num>
  <w:num w:numId="40">
    <w:abstractNumId w:val="3"/>
  </w:num>
  <w:num w:numId="41">
    <w:abstractNumId w:val="11"/>
  </w:num>
  <w:num w:numId="42">
    <w:abstractNumId w:val="23"/>
  </w:num>
  <w:num w:numId="43">
    <w:abstractNumId w:val="20"/>
  </w:num>
  <w:num w:numId="44">
    <w:abstractNumId w:val="29"/>
  </w:num>
  <w:num w:numId="45">
    <w:abstractNumId w:val="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CA"/>
    <w:rsid w:val="00020719"/>
    <w:rsid w:val="00074949"/>
    <w:rsid w:val="000A28A3"/>
    <w:rsid w:val="000C5D96"/>
    <w:rsid w:val="00103A47"/>
    <w:rsid w:val="00132016"/>
    <w:rsid w:val="001A50CA"/>
    <w:rsid w:val="001E1824"/>
    <w:rsid w:val="002D1E26"/>
    <w:rsid w:val="003914E3"/>
    <w:rsid w:val="004017FA"/>
    <w:rsid w:val="004A5D9E"/>
    <w:rsid w:val="00645CF6"/>
    <w:rsid w:val="00667D25"/>
    <w:rsid w:val="007A3386"/>
    <w:rsid w:val="007B7808"/>
    <w:rsid w:val="008B55AA"/>
    <w:rsid w:val="008E3ADC"/>
    <w:rsid w:val="009152DA"/>
    <w:rsid w:val="009C6B12"/>
    <w:rsid w:val="009F138F"/>
    <w:rsid w:val="00A53AE2"/>
    <w:rsid w:val="00AB618B"/>
    <w:rsid w:val="00C6545E"/>
    <w:rsid w:val="00C71256"/>
    <w:rsid w:val="00D2200C"/>
    <w:rsid w:val="00D55F1C"/>
    <w:rsid w:val="00DA7CAB"/>
    <w:rsid w:val="00DC7845"/>
    <w:rsid w:val="00DF13F1"/>
    <w:rsid w:val="00E36F0C"/>
    <w:rsid w:val="00E921B1"/>
    <w:rsid w:val="00F15FEF"/>
    <w:rsid w:val="00F45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B346B3"/>
  <w15:chartTrackingRefBased/>
  <w15:docId w15:val="{E9378010-E0DD-4ADA-8F6F-0BCAF5A0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tabs>
        <w:tab w:val="left" w:pos="5385"/>
      </w:tabs>
      <w:jc w:val="center"/>
      <w:outlineLvl w:val="0"/>
    </w:pPr>
    <w:rPr>
      <w:rFonts w:cs="Calibri"/>
      <w:b/>
      <w:color w:val="FFFFFF"/>
      <w:sz w:val="36"/>
      <w:szCs w:val="36"/>
    </w:rPr>
  </w:style>
  <w:style w:type="paragraph" w:styleId="Heading2">
    <w:name w:val="heading 2"/>
    <w:basedOn w:val="Normal"/>
    <w:next w:val="Normal"/>
    <w:link w:val="Heading2Char"/>
    <w:uiPriority w:val="9"/>
    <w:unhideWhenUsed/>
    <w:qFormat/>
    <w:pPr>
      <w:keepNext/>
      <w:tabs>
        <w:tab w:val="left" w:pos="5385"/>
      </w:tabs>
      <w:ind w:left="-284" w:right="-897"/>
      <w:outlineLvl w:val="1"/>
    </w:pPr>
    <w:rPr>
      <w:rFonts w:cs="Arial"/>
      <w:b/>
      <w:bCs/>
      <w:color w:val="FF0000"/>
      <w:sz w:val="24"/>
      <w:szCs w:val="24"/>
    </w:rPr>
  </w:style>
  <w:style w:type="paragraph" w:styleId="Heading3">
    <w:name w:val="heading 3"/>
    <w:basedOn w:val="Normal"/>
    <w:next w:val="Normal"/>
    <w:link w:val="Heading3Char"/>
    <w:uiPriority w:val="9"/>
    <w:unhideWhenUsed/>
    <w:qFormat/>
    <w:pPr>
      <w:keepNext/>
      <w:tabs>
        <w:tab w:val="left" w:pos="5385"/>
      </w:tabs>
      <w:ind w:left="284" w:right="-897"/>
      <w:outlineLvl w:val="2"/>
    </w:pPr>
    <w:rPr>
      <w:rFonts w:cs="Arial"/>
      <w:b/>
      <w:bCs/>
      <w:color w:val="FF0000"/>
      <w:sz w:val="24"/>
      <w:szCs w:val="24"/>
    </w:rPr>
  </w:style>
  <w:style w:type="paragraph" w:styleId="Heading4">
    <w:name w:val="heading 4"/>
    <w:basedOn w:val="Normal"/>
    <w:next w:val="Normal"/>
    <w:link w:val="Heading4Char"/>
    <w:uiPriority w:val="9"/>
    <w:unhideWhenUsed/>
    <w:qFormat/>
    <w:pPr>
      <w:keepNext/>
      <w:tabs>
        <w:tab w:val="left" w:pos="5385"/>
      </w:tabs>
      <w:ind w:left="-284" w:right="-897"/>
      <w:outlineLvl w:val="3"/>
    </w:pPr>
    <w:rPr>
      <w:rFonts w:cs="Arial"/>
      <w:b/>
      <w:bCs/>
      <w:color w:val="FF0000"/>
    </w:rPr>
  </w:style>
  <w:style w:type="paragraph" w:styleId="Heading5">
    <w:name w:val="heading 5"/>
    <w:basedOn w:val="Normal"/>
    <w:next w:val="Normal"/>
    <w:link w:val="Heading5Char"/>
    <w:uiPriority w:val="9"/>
    <w:unhideWhenUsed/>
    <w:qFormat/>
    <w:pPr>
      <w:keepNext/>
      <w:tabs>
        <w:tab w:val="left" w:pos="5385"/>
      </w:tabs>
      <w:spacing w:after="0" w:line="240" w:lineRule="auto"/>
      <w:ind w:left="-426" w:right="-597"/>
      <w:outlineLvl w:val="4"/>
    </w:pPr>
    <w:rPr>
      <w:rFonts w:cs="Arial"/>
      <w:b/>
      <w:bCs/>
      <w:sz w:val="24"/>
      <w:szCs w:val="24"/>
    </w:rPr>
  </w:style>
  <w:style w:type="paragraph" w:styleId="Heading6">
    <w:name w:val="heading 6"/>
    <w:basedOn w:val="Normal"/>
    <w:next w:val="Normal"/>
    <w:link w:val="Heading6Char"/>
    <w:uiPriority w:val="9"/>
    <w:unhideWhenUsed/>
    <w:qFormat/>
    <w:pPr>
      <w:keepNext/>
      <w:widowControl w:val="0"/>
      <w:tabs>
        <w:tab w:val="left" w:pos="720"/>
      </w:tabs>
      <w:autoSpaceDE w:val="0"/>
      <w:autoSpaceDN w:val="0"/>
      <w:spacing w:after="0" w:line="240" w:lineRule="auto"/>
      <w:ind w:right="-170"/>
      <w:jc w:val="center"/>
      <w:outlineLvl w:val="5"/>
    </w:pPr>
    <w:rPr>
      <w:rFonts w:ascii="Arial" w:eastAsia="Carlito" w:hAnsi="Arial" w:cs="Arial"/>
      <w:b/>
      <w:sz w:val="18"/>
      <w:szCs w:val="18"/>
      <w:lang w:val="en-US"/>
    </w:rPr>
  </w:style>
  <w:style w:type="paragraph" w:styleId="Heading7">
    <w:name w:val="heading 7"/>
    <w:basedOn w:val="Normal"/>
    <w:next w:val="Normal"/>
    <w:link w:val="Heading7Char"/>
    <w:uiPriority w:val="9"/>
    <w:unhideWhenUsed/>
    <w:qFormat/>
    <w:pPr>
      <w:keepNext/>
      <w:tabs>
        <w:tab w:val="left" w:pos="5385"/>
      </w:tabs>
      <w:spacing w:after="0" w:line="240" w:lineRule="auto"/>
      <w:ind w:left="-142" w:right="-597" w:hanging="284"/>
      <w:outlineLvl w:val="6"/>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ListParagraph"/>
    <w:link w:val="TESTChar"/>
    <w:autoRedefine/>
    <w:qFormat/>
    <w:pPr>
      <w:widowControl w:val="0"/>
      <w:numPr>
        <w:ilvl w:val="2"/>
        <w:numId w:val="2"/>
      </w:numPr>
      <w:autoSpaceDE w:val="0"/>
      <w:autoSpaceDN w:val="0"/>
      <w:adjustRightInd w:val="0"/>
      <w:spacing w:after="0" w:line="240" w:lineRule="auto"/>
      <w:jc w:val="both"/>
    </w:pPr>
    <w:rPr>
      <w:rFonts w:cs="Calibri"/>
    </w:rPr>
  </w:style>
  <w:style w:type="character" w:customStyle="1" w:styleId="TESTChar">
    <w:name w:val="TEST Char"/>
    <w:link w:val="TEST"/>
    <w:rPr>
      <w:rFonts w:cs="Calibri"/>
    </w:rPr>
  </w:style>
  <w:style w:type="paragraph" w:styleId="ListParagraph">
    <w:name w:val="List Paragraph"/>
    <w:basedOn w:val="Normal"/>
    <w:link w:val="ListParagraphChar"/>
    <w:uiPriority w:val="34"/>
    <w:qFormat/>
    <w:pPr>
      <w:ind w:left="720"/>
      <w:contextualSpacing/>
    </w:pPr>
  </w:style>
  <w:style w:type="paragraph" w:customStyle="1" w:styleId="TESTL3">
    <w:name w:val="TEST L3"/>
    <w:basedOn w:val="TEST"/>
    <w:link w:val="TESTL3Char"/>
    <w:qFormat/>
    <w:pPr>
      <w:numPr>
        <w:numId w:val="3"/>
      </w:numPr>
      <w:ind w:left="851" w:hanging="851"/>
    </w:pPr>
  </w:style>
  <w:style w:type="character" w:customStyle="1" w:styleId="TESTL3Char">
    <w:name w:val="TEST L3 Char"/>
    <w:link w:val="TESTL3"/>
    <w:rPr>
      <w:rFonts w:cs="Calibri"/>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b/>
      <w:bCs/>
      <w:sz w:val="48"/>
      <w:szCs w:val="48"/>
      <w:lang w:val="en-US"/>
    </w:rPr>
  </w:style>
  <w:style w:type="character" w:customStyle="1" w:styleId="BodyTextChar">
    <w:name w:val="Body Text Char"/>
    <w:link w:val="BodyText"/>
    <w:uiPriority w:val="1"/>
    <w:rPr>
      <w:rFonts w:ascii="Arial" w:eastAsia="Arial" w:hAnsi="Arial" w:cs="Arial"/>
      <w:b/>
      <w:bCs/>
      <w:sz w:val="48"/>
      <w:szCs w:val="48"/>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cs="Calibri"/>
      <w:b/>
      <w:color w:val="FFFFFF"/>
      <w:sz w:val="36"/>
      <w:szCs w:val="36"/>
      <w:lang w:eastAsia="en-US"/>
    </w:rPr>
  </w:style>
  <w:style w:type="paragraph" w:styleId="BodyText2">
    <w:name w:val="Body Text 2"/>
    <w:basedOn w:val="Normal"/>
    <w:link w:val="BodyText2Char"/>
    <w:uiPriority w:val="99"/>
    <w:unhideWhenUsed/>
    <w:pPr>
      <w:adjustRightInd w:val="0"/>
      <w:spacing w:after="0" w:line="240" w:lineRule="auto"/>
    </w:pPr>
    <w:rPr>
      <w:rFonts w:cs="Calibri"/>
      <w:color w:val="000000"/>
      <w:sz w:val="24"/>
      <w:szCs w:val="24"/>
    </w:rPr>
  </w:style>
  <w:style w:type="character" w:customStyle="1" w:styleId="BodyText2Char">
    <w:name w:val="Body Text 2 Char"/>
    <w:link w:val="BodyText2"/>
    <w:uiPriority w:val="99"/>
    <w:rPr>
      <w:rFonts w:cs="Calibri"/>
      <w:color w:val="000000"/>
      <w:sz w:val="24"/>
      <w:szCs w:val="24"/>
      <w:lang w:eastAsia="en-US"/>
    </w:rPr>
  </w:style>
  <w:style w:type="paragraph" w:styleId="BlockText">
    <w:name w:val="Block Text"/>
    <w:basedOn w:val="Normal"/>
    <w:uiPriority w:val="99"/>
    <w:unhideWhenUsed/>
    <w:pPr>
      <w:adjustRightInd w:val="0"/>
      <w:spacing w:after="0" w:line="240" w:lineRule="auto"/>
      <w:ind w:left="-284" w:right="-897"/>
    </w:pPr>
    <w:rPr>
      <w:rFonts w:cs="Calibri"/>
      <w:color w:val="000000"/>
      <w:sz w:val="24"/>
      <w:szCs w:val="24"/>
    </w:rPr>
  </w:style>
  <w:style w:type="character" w:customStyle="1" w:styleId="Heading2Char">
    <w:name w:val="Heading 2 Char"/>
    <w:link w:val="Heading2"/>
    <w:uiPriority w:val="9"/>
    <w:rPr>
      <w:rFonts w:cs="Arial"/>
      <w:b/>
      <w:bCs/>
      <w:color w:val="FF0000"/>
      <w:sz w:val="24"/>
      <w:szCs w:val="24"/>
      <w:lang w:eastAsia="en-US"/>
    </w:rPr>
  </w:style>
  <w:style w:type="character" w:customStyle="1" w:styleId="Heading3Char">
    <w:name w:val="Heading 3 Char"/>
    <w:link w:val="Heading3"/>
    <w:uiPriority w:val="9"/>
    <w:rPr>
      <w:rFonts w:cs="Arial"/>
      <w:b/>
      <w:bCs/>
      <w:color w:val="FF0000"/>
      <w:sz w:val="24"/>
      <w:szCs w:val="24"/>
      <w:lang w:eastAsia="en-US"/>
    </w:rPr>
  </w:style>
  <w:style w:type="character" w:customStyle="1" w:styleId="Heading4Char">
    <w:name w:val="Heading 4 Char"/>
    <w:link w:val="Heading4"/>
    <w:uiPriority w:val="9"/>
    <w:rPr>
      <w:rFonts w:cs="Arial"/>
      <w:b/>
      <w:bCs/>
      <w:color w:val="FF0000"/>
      <w:sz w:val="22"/>
      <w:szCs w:val="22"/>
      <w:lang w:eastAsia="en-US"/>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rlito" w:eastAsia="Carlito" w:hAnsi="Carlito" w:cs="Carlito"/>
      <w:lang w:val="en-US"/>
    </w:rPr>
  </w:style>
  <w:style w:type="character" w:customStyle="1" w:styleId="ListParagraphChar">
    <w:name w:val="List Paragraph Char"/>
    <w:link w:val="ListParagraph"/>
    <w:uiPriority w:val="1"/>
    <w:rPr>
      <w:sz w:val="22"/>
      <w:szCs w:val="22"/>
      <w:lang w:eastAsia="en-US"/>
    </w:rPr>
  </w:style>
  <w:style w:type="paragraph" w:styleId="BodyText3">
    <w:name w:val="Body Text 3"/>
    <w:basedOn w:val="Normal"/>
    <w:link w:val="BodyText3Char"/>
    <w:uiPriority w:val="99"/>
    <w:unhideWhenUsed/>
    <w:pPr>
      <w:tabs>
        <w:tab w:val="left" w:pos="5385"/>
      </w:tabs>
      <w:spacing w:after="0" w:line="240" w:lineRule="auto"/>
      <w:ind w:right="80"/>
    </w:pPr>
    <w:rPr>
      <w:rFonts w:cs="Arial"/>
      <w:sz w:val="23"/>
      <w:szCs w:val="23"/>
    </w:rPr>
  </w:style>
  <w:style w:type="character" w:customStyle="1" w:styleId="BodyText3Char">
    <w:name w:val="Body Text 3 Char"/>
    <w:link w:val="BodyText3"/>
    <w:uiPriority w:val="99"/>
    <w:rPr>
      <w:rFonts w:cs="Arial"/>
      <w:sz w:val="23"/>
      <w:szCs w:val="23"/>
      <w:lang w:eastAsia="en-US"/>
    </w:rPr>
  </w:style>
  <w:style w:type="character" w:customStyle="1" w:styleId="Heading5Char">
    <w:name w:val="Heading 5 Char"/>
    <w:link w:val="Heading5"/>
    <w:uiPriority w:val="9"/>
    <w:rPr>
      <w:rFonts w:cs="Arial"/>
      <w:b/>
      <w:bCs/>
      <w:sz w:val="24"/>
      <w:szCs w:val="24"/>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Heading6Char">
    <w:name w:val="Heading 6 Char"/>
    <w:link w:val="Heading6"/>
    <w:uiPriority w:val="9"/>
    <w:rPr>
      <w:rFonts w:ascii="Arial" w:eastAsia="Carlito" w:hAnsi="Arial" w:cs="Arial"/>
      <w:b/>
      <w:sz w:val="18"/>
      <w:szCs w:val="18"/>
      <w:lang w:val="en-US" w:eastAsia="en-US"/>
    </w:rPr>
  </w:style>
  <w:style w:type="paragraph" w:styleId="BodyTextIndent">
    <w:name w:val="Body Text Indent"/>
    <w:basedOn w:val="Normal"/>
    <w:link w:val="BodyTextIndentChar"/>
    <w:uiPriority w:val="99"/>
    <w:unhideWhenUsed/>
    <w:pPr>
      <w:widowControl w:val="0"/>
      <w:autoSpaceDE w:val="0"/>
      <w:autoSpaceDN w:val="0"/>
      <w:spacing w:before="120" w:after="0" w:line="240" w:lineRule="auto"/>
      <w:ind w:left="-426"/>
    </w:pPr>
    <w:rPr>
      <w:rFonts w:ascii="Arial" w:eastAsia="Carlito" w:hAnsi="Arial" w:cs="Arial"/>
      <w:b/>
      <w:sz w:val="18"/>
      <w:szCs w:val="18"/>
      <w:lang w:val="en-US"/>
    </w:rPr>
  </w:style>
  <w:style w:type="character" w:customStyle="1" w:styleId="BodyTextIndentChar">
    <w:name w:val="Body Text Indent Char"/>
    <w:link w:val="BodyTextIndent"/>
    <w:uiPriority w:val="99"/>
    <w:rPr>
      <w:rFonts w:ascii="Arial" w:eastAsia="Carlito" w:hAnsi="Arial" w:cs="Arial"/>
      <w:b/>
      <w:sz w:val="18"/>
      <w:szCs w:val="18"/>
      <w:lang w:val="en-US" w:eastAsia="en-US"/>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2"/>
      <w:szCs w:val="22"/>
      <w:lang w:eastAsia="en-US"/>
    </w:rPr>
  </w:style>
  <w:style w:type="paragraph" w:styleId="BodyTextIndent3">
    <w:name w:val="Body Text Indent 3"/>
    <w:basedOn w:val="Normal"/>
    <w:link w:val="BodyTextIndent3Char"/>
    <w:uiPriority w:val="99"/>
    <w:unhideWhenUsed/>
    <w:pPr>
      <w:widowControl w:val="0"/>
      <w:autoSpaceDE w:val="0"/>
      <w:autoSpaceDN w:val="0"/>
      <w:spacing w:after="0" w:line="240" w:lineRule="auto"/>
      <w:ind w:left="284"/>
      <w:jc w:val="both"/>
    </w:pPr>
    <w:rPr>
      <w:rFonts w:ascii="Arial" w:eastAsia="Carlito" w:hAnsi="Arial" w:cs="Arial"/>
      <w:sz w:val="18"/>
      <w:szCs w:val="18"/>
      <w:lang w:val="en-US"/>
    </w:rPr>
  </w:style>
  <w:style w:type="character" w:customStyle="1" w:styleId="BodyTextIndent3Char">
    <w:name w:val="Body Text Indent 3 Char"/>
    <w:link w:val="BodyTextIndent3"/>
    <w:uiPriority w:val="99"/>
    <w:rPr>
      <w:rFonts w:ascii="Arial" w:eastAsia="Carlito" w:hAnsi="Arial" w:cs="Arial"/>
      <w:sz w:val="18"/>
      <w:szCs w:val="18"/>
      <w:lang w:val="en-US" w:eastAsia="en-US"/>
    </w:rPr>
  </w:style>
  <w:style w:type="character" w:customStyle="1" w:styleId="Heading7Char">
    <w:name w:val="Heading 7 Char"/>
    <w:link w:val="Heading7"/>
    <w:uiPriority w:val="9"/>
    <w:rPr>
      <w:rFonts w:cs="Arial"/>
      <w:b/>
      <w:bCs/>
      <w:sz w:val="24"/>
      <w:szCs w:val="24"/>
      <w:lang w:eastAsia="en-US"/>
    </w:rPr>
  </w:style>
  <w:style w:type="character" w:styleId="Hyperlink">
    <w:name w:val="Hyperlink"/>
    <w:uiPriority w:val="99"/>
    <w:unhideWhenUsed/>
    <w:rPr>
      <w:color w:val="0563C1"/>
      <w:u w:val="single"/>
    </w:rPr>
  </w:style>
  <w:style w:type="character" w:styleId="FollowedHyperlink">
    <w:name w:val="FollowedHyperlink"/>
    <w:uiPriority w:val="99"/>
    <w:semiHidden/>
    <w:unhideWhenUsed/>
    <w:rPr>
      <w:color w:val="954F72"/>
      <w:u w:val="single"/>
    </w:rPr>
  </w:style>
  <w:style w:type="character" w:customStyle="1" w:styleId="UnresolvedMention1">
    <w:name w:val="Unresolved Mention1"/>
    <w:uiPriority w:val="99"/>
    <w:semiHidden/>
    <w:unhideWhenUsed/>
    <w:rPr>
      <w:color w:val="605E5C"/>
      <w:shd w:val="clear" w:color="auto" w:fill="E1DFDD"/>
    </w:rPr>
  </w:style>
  <w:style w:type="paragraph" w:customStyle="1" w:styleId="p2">
    <w:name w:val="p2"/>
    <w:basedOn w:val="Normal"/>
    <w:pPr>
      <w:widowControl w:val="0"/>
      <w:tabs>
        <w:tab w:val="left" w:pos="720"/>
      </w:tabs>
      <w:spacing w:after="0" w:line="320" w:lineRule="atLeast"/>
    </w:pPr>
    <w:rPr>
      <w:rFonts w:ascii="Times New Roman" w:eastAsia="Times New Roman" w:hAnsi="Times New Roman"/>
      <w:snapToGrid w:val="0"/>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lang w:eastAsia="en-US"/>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06097">
      <w:bodyDiv w:val="1"/>
      <w:marLeft w:val="0"/>
      <w:marRight w:val="0"/>
      <w:marTop w:val="0"/>
      <w:marBottom w:val="0"/>
      <w:divBdr>
        <w:top w:val="none" w:sz="0" w:space="0" w:color="auto"/>
        <w:left w:val="none" w:sz="0" w:space="0" w:color="auto"/>
        <w:bottom w:val="none" w:sz="0" w:space="0" w:color="auto"/>
        <w:right w:val="none" w:sz="0" w:space="0" w:color="auto"/>
      </w:divBdr>
    </w:div>
    <w:div w:id="621034777">
      <w:bodyDiv w:val="1"/>
      <w:marLeft w:val="0"/>
      <w:marRight w:val="0"/>
      <w:marTop w:val="0"/>
      <w:marBottom w:val="0"/>
      <w:divBdr>
        <w:top w:val="none" w:sz="0" w:space="0" w:color="auto"/>
        <w:left w:val="none" w:sz="0" w:space="0" w:color="auto"/>
        <w:bottom w:val="none" w:sz="0" w:space="0" w:color="auto"/>
        <w:right w:val="none" w:sz="0" w:space="0" w:color="auto"/>
      </w:divBdr>
    </w:div>
    <w:div w:id="1036152217">
      <w:bodyDiv w:val="1"/>
      <w:marLeft w:val="0"/>
      <w:marRight w:val="0"/>
      <w:marTop w:val="0"/>
      <w:marBottom w:val="0"/>
      <w:divBdr>
        <w:top w:val="none" w:sz="0" w:space="0" w:color="auto"/>
        <w:left w:val="none" w:sz="0" w:space="0" w:color="auto"/>
        <w:bottom w:val="none" w:sz="0" w:space="0" w:color="auto"/>
        <w:right w:val="none" w:sz="0" w:space="0" w:color="auto"/>
      </w:divBdr>
    </w:div>
    <w:div w:id="18788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esvalleyeducation.co.uk/wp-content/uploads/2022/01/STAFF-CHARTER_FINALISED.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997CA7E12F674F9845B2EDC9D1AA33" ma:contentTypeVersion="4" ma:contentTypeDescription="Create a new document." ma:contentTypeScope="" ma:versionID="d960ec2ad9df9c204d116e0c1497b671">
  <xsd:schema xmlns:xsd="http://www.w3.org/2001/XMLSchema" xmlns:xs="http://www.w3.org/2001/XMLSchema" xmlns:p="http://schemas.microsoft.com/office/2006/metadata/properties" xmlns:ns2="99a6b971-4116-4c1b-b2d3-d4f48f4630ec" targetNamespace="http://schemas.microsoft.com/office/2006/metadata/properties" ma:root="true" ma:fieldsID="fdbd404645c05e91bedb728d63df30bc" ns2:_="">
    <xsd:import namespace="99a6b971-4116-4c1b-b2d3-d4f48f4630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b971-4116-4c1b-b2d3-d4f48f463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111FCF7-9CC5-4307-9330-FEE832997009}">
  <ds:schemaRefs>
    <ds:schemaRef ds:uri="http://schemas.microsoft.com/sharepoint/v3/contenttype/forms"/>
  </ds:schemaRefs>
</ds:datastoreItem>
</file>

<file path=customXml/itemProps2.xml><?xml version="1.0" encoding="utf-8"?>
<ds:datastoreItem xmlns:ds="http://schemas.openxmlformats.org/officeDocument/2006/customXml" ds:itemID="{B3FFBE92-D0D8-4474-B938-18E072CA06D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a6b971-4116-4c1b-b2d3-d4f48f4630ec"/>
    <ds:schemaRef ds:uri="http://www.w3.org/XML/1998/namespace"/>
    <ds:schemaRef ds:uri="http://purl.org/dc/dcmitype/"/>
  </ds:schemaRefs>
</ds:datastoreItem>
</file>

<file path=customXml/itemProps3.xml><?xml version="1.0" encoding="utf-8"?>
<ds:datastoreItem xmlns:ds="http://schemas.openxmlformats.org/officeDocument/2006/customXml" ds:itemID="{7E2D5493-1CE6-48D7-B627-372A19F14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b971-4116-4c1b-b2d3-d4f48f463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06058-B3D1-42D5-BDB6-63950C06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2658</Words>
  <Characters>15151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17774</CharactersWithSpaces>
  <SharedDoc>false</SharedDoc>
  <HLinks>
    <vt:vector size="12" baseType="variant">
      <vt:variant>
        <vt:i4>2949246</vt:i4>
      </vt:variant>
      <vt:variant>
        <vt:i4>3</vt:i4>
      </vt:variant>
      <vt:variant>
        <vt:i4>0</vt:i4>
      </vt:variant>
      <vt:variant>
        <vt:i4>5</vt:i4>
      </vt:variant>
      <vt:variant>
        <vt:lpwstr>https://www.teesvalleyeducation.co.uk/</vt:lpwstr>
      </vt:variant>
      <vt:variant>
        <vt:lpwstr/>
      </vt:variant>
      <vt:variant>
        <vt:i4>4259942</vt:i4>
      </vt:variant>
      <vt:variant>
        <vt:i4>0</vt:i4>
      </vt:variant>
      <vt:variant>
        <vt:i4>0</vt:i4>
      </vt:variant>
      <vt:variant>
        <vt:i4>5</vt:i4>
      </vt:variant>
      <vt:variant>
        <vt:lpwstr>https://www.teesvalleyeducation.co.uk/wp-content/uploads/2022/01/STAFF-CHARTER_FINALISED.pdf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Beames</dc:creator>
  <cp:keywords/>
  <dc:description/>
  <cp:lastModifiedBy>Ruth Hunter</cp:lastModifiedBy>
  <cp:revision>2</cp:revision>
  <cp:lastPrinted>2023-05-02T14:24:00Z</cp:lastPrinted>
  <dcterms:created xsi:type="dcterms:W3CDTF">2024-09-23T13:12:00Z</dcterms:created>
  <dcterms:modified xsi:type="dcterms:W3CDTF">2024-09-23T13:12:00Z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0x01010079997CA7E12F674F9845B2EDC9D1AA33</vt:lpwstr>
  </property>
  <property fmtid="{D5CDD505-2E9C-101B-9397-08002B2CF9AE}" pid="3" name="Order">
    <vt:r8>109000</vt:r8>
  </property>
</Properties>
</file>